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77" w:rsidRDefault="000F54B7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28"/>
        </w:rPr>
        <w:t>110</w:t>
      </w:r>
      <w:r>
        <w:rPr>
          <w:rFonts w:ascii="Times New Roman" w:eastAsia="標楷體" w:hAnsi="Times New Roman" w:cs="Times New Roman"/>
          <w:b/>
          <w:sz w:val="32"/>
          <w:szCs w:val="28"/>
        </w:rPr>
        <w:t>年高雄市都會區農</w:t>
      </w:r>
      <w:proofErr w:type="gramStart"/>
      <w:r>
        <w:rPr>
          <w:rFonts w:ascii="Times New Roman" w:eastAsia="標楷體" w:hAnsi="Times New Roman" w:cs="Times New Roman"/>
          <w:b/>
          <w:sz w:val="32"/>
          <w:szCs w:val="28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32"/>
          <w:szCs w:val="28"/>
        </w:rPr>
        <w:t>產品展售行銷推廣活動</w:t>
      </w:r>
      <w:r>
        <w:rPr>
          <w:rFonts w:ascii="Times New Roman" w:eastAsia="標楷體" w:hAnsi="Times New Roman" w:cs="Times New Roman"/>
          <w:b/>
          <w:sz w:val="32"/>
          <w:szCs w:val="28"/>
        </w:rPr>
        <w:t>-</w:t>
      </w:r>
      <w:r>
        <w:rPr>
          <w:rFonts w:ascii="Times New Roman" w:eastAsia="標楷體" w:hAnsi="Times New Roman" w:cs="Times New Roman"/>
          <w:b/>
          <w:sz w:val="32"/>
          <w:szCs w:val="28"/>
        </w:rPr>
        <w:t>農</w:t>
      </w:r>
      <w:proofErr w:type="gramStart"/>
      <w:r>
        <w:rPr>
          <w:rFonts w:ascii="Times New Roman" w:eastAsia="標楷體" w:hAnsi="Times New Roman" w:cs="Times New Roman"/>
          <w:b/>
          <w:sz w:val="32"/>
          <w:szCs w:val="28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32"/>
          <w:szCs w:val="28"/>
        </w:rPr>
        <w:t>產品展售攤位報名表</w:t>
      </w:r>
    </w:p>
    <w:p w:rsidR="000A4177" w:rsidRDefault="000F54B7">
      <w:pPr>
        <w:spacing w:line="30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>
        <w:rPr>
          <w:rFonts w:ascii="Times New Roman" w:eastAsia="標楷體" w:hAnsi="Times New Roman" w:cs="Times New Roman"/>
          <w:sz w:val="28"/>
        </w:rPr>
        <w:t>110</w:t>
      </w:r>
      <w:r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/>
          <w:sz w:val="28"/>
        </w:rPr>
        <w:t>4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24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-4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25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周六、日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，上午</w:t>
      </w:r>
      <w:r>
        <w:rPr>
          <w:rFonts w:ascii="Times New Roman" w:eastAsia="標楷體" w:hAnsi="Times New Roman" w:cs="Times New Roman"/>
          <w:sz w:val="28"/>
        </w:rPr>
        <w:t>10</w:t>
      </w:r>
      <w:r>
        <w:rPr>
          <w:rFonts w:ascii="Times New Roman" w:eastAsia="標楷體" w:hAnsi="Times New Roman" w:cs="Times New Roman"/>
          <w:sz w:val="28"/>
        </w:rPr>
        <w:t>點至下午</w:t>
      </w:r>
      <w:r>
        <w:rPr>
          <w:rFonts w:ascii="Times New Roman" w:eastAsia="標楷體" w:hAnsi="Times New Roman" w:cs="Times New Roman"/>
          <w:sz w:val="28"/>
        </w:rPr>
        <w:t>6</w:t>
      </w:r>
      <w:r>
        <w:rPr>
          <w:rFonts w:ascii="Times New Roman" w:eastAsia="標楷體" w:hAnsi="Times New Roman" w:cs="Times New Roman"/>
          <w:sz w:val="28"/>
        </w:rPr>
        <w:t>點</w:t>
      </w:r>
      <w:r>
        <w:rPr>
          <w:rFonts w:ascii="標楷體" w:eastAsia="標楷體" w:hAnsi="標楷體" w:cs="Times New Roman"/>
          <w:sz w:val="28"/>
        </w:rPr>
        <w:t>。</w:t>
      </w:r>
    </w:p>
    <w:p w:rsidR="000A4177" w:rsidRDefault="000F54B7">
      <w:pPr>
        <w:spacing w:line="30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>
        <w:rPr>
          <w:rFonts w:ascii="Times New Roman" w:eastAsia="標楷體" w:hAnsi="Times New Roman" w:cs="Times New Roman"/>
          <w:color w:val="000000"/>
          <w:sz w:val="28"/>
        </w:rPr>
        <w:t>本市岡山區河堤公園</w:t>
      </w:r>
      <w:bookmarkStart w:id="1" w:name="__DdeLink__2113_1455529336"/>
      <w:r>
        <w:rPr>
          <w:rFonts w:ascii="Times New Roman" w:eastAsia="標楷體" w:hAnsi="Times New Roman" w:cs="Times New Roman"/>
          <w:color w:val="000000"/>
          <w:sz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</w:rPr>
        <w:t>筧橋路及仁義路口處</w:t>
      </w:r>
      <w:r>
        <w:rPr>
          <w:rFonts w:ascii="Times New Roman" w:eastAsia="標楷體" w:hAnsi="Times New Roman" w:cs="Times New Roman"/>
          <w:color w:val="000000"/>
          <w:sz w:val="28"/>
        </w:rPr>
        <w:t>)</w:t>
      </w:r>
      <w:bookmarkEnd w:id="1"/>
      <w:r>
        <w:rPr>
          <w:rFonts w:ascii="Times New Roman" w:eastAsia="標楷體" w:hAnsi="Times New Roman" w:cs="Times New Roman"/>
          <w:color w:val="000000"/>
          <w:sz w:val="28"/>
        </w:rPr>
        <w:t>。</w:t>
      </w:r>
    </w:p>
    <w:p w:rsidR="000A4177" w:rsidRDefault="000F54B7">
      <w:pPr>
        <w:spacing w:line="300" w:lineRule="exact"/>
      </w:pPr>
      <w:r>
        <w:rPr>
          <w:rFonts w:ascii="Times New Roman" w:eastAsia="標楷體" w:hAnsi="Times New Roman" w:cs="Times New Roman"/>
          <w:b/>
          <w:sz w:val="28"/>
        </w:rPr>
        <w:t>推薦單位</w:t>
      </w:r>
      <w:r>
        <w:rPr>
          <w:rFonts w:ascii="標楷體" w:eastAsia="標楷體" w:hAnsi="標楷體" w:cs="Times New Roman"/>
          <w:b/>
          <w:sz w:val="28"/>
        </w:rPr>
        <w:t>：</w:t>
      </w:r>
    </w:p>
    <w:tbl>
      <w:tblPr>
        <w:tblStyle w:val="af1"/>
        <w:tblW w:w="15027" w:type="dxa"/>
        <w:jc w:val="center"/>
        <w:tblLook w:val="04A0" w:firstRow="1" w:lastRow="0" w:firstColumn="1" w:lastColumn="0" w:noHBand="0" w:noVBand="1"/>
      </w:tblPr>
      <w:tblGrid>
        <w:gridCol w:w="480"/>
        <w:gridCol w:w="1926"/>
        <w:gridCol w:w="1593"/>
        <w:gridCol w:w="1701"/>
        <w:gridCol w:w="1701"/>
        <w:gridCol w:w="2126"/>
        <w:gridCol w:w="1561"/>
        <w:gridCol w:w="1900"/>
        <w:gridCol w:w="2039"/>
      </w:tblGrid>
      <w:tr w:rsidR="000A4177">
        <w:trPr>
          <w:trHeight w:val="1457"/>
          <w:jc w:val="center"/>
        </w:trPr>
        <w:tc>
          <w:tcPr>
            <w:tcW w:w="47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編號</w:t>
            </w:r>
          </w:p>
        </w:tc>
        <w:tc>
          <w:tcPr>
            <w:tcW w:w="192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參展單位名稱</w:t>
            </w:r>
          </w:p>
        </w:tc>
        <w:tc>
          <w:tcPr>
            <w:tcW w:w="159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產品種類品項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展售人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連絡電話</w:t>
            </w:r>
          </w:p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手機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聯絡地址</w:t>
            </w:r>
          </w:p>
        </w:tc>
        <w:tc>
          <w:tcPr>
            <w:tcW w:w="156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參與日期</w:t>
            </w:r>
          </w:p>
        </w:tc>
        <w:tc>
          <w:tcPr>
            <w:tcW w:w="190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產品認證</w:t>
            </w:r>
          </w:p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證書或認證文件一併傳真</w:t>
            </w:r>
          </w:p>
        </w:tc>
        <w:tc>
          <w:tcPr>
            <w:tcW w:w="203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農會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報名單位</w:t>
            </w:r>
          </w:p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聯絡人電話</w:t>
            </w:r>
          </w:p>
          <w:p w:rsidR="000A4177" w:rsidRDefault="000F54B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)</w:t>
            </w:r>
          </w:p>
        </w:tc>
      </w:tr>
      <w:tr w:rsidR="000A4177">
        <w:trPr>
          <w:trHeight w:val="737"/>
          <w:jc w:val="center"/>
        </w:trPr>
        <w:tc>
          <w:tcPr>
            <w:tcW w:w="479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F54B7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4177">
        <w:trPr>
          <w:trHeight w:val="737"/>
          <w:jc w:val="center"/>
        </w:trPr>
        <w:tc>
          <w:tcPr>
            <w:tcW w:w="479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F54B7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39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0A4177">
        <w:trPr>
          <w:trHeight w:val="737"/>
          <w:jc w:val="center"/>
        </w:trPr>
        <w:tc>
          <w:tcPr>
            <w:tcW w:w="479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F54B7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39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0A4177">
        <w:trPr>
          <w:trHeight w:val="737"/>
          <w:jc w:val="center"/>
        </w:trPr>
        <w:tc>
          <w:tcPr>
            <w:tcW w:w="479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F54B7">
            <w:pPr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039" w:type="dxa"/>
            <w:shd w:val="clear" w:color="auto" w:fill="auto"/>
            <w:tcMar>
              <w:left w:w="108" w:type="dxa"/>
            </w:tcMar>
            <w:vAlign w:val="center"/>
          </w:tcPr>
          <w:p w:rsidR="000A4177" w:rsidRDefault="000A4177">
            <w:pPr>
              <w:spacing w:after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:rsidR="000A4177" w:rsidRDefault="000F54B7">
      <w:pPr>
        <w:spacing w:line="3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※</w:t>
      </w:r>
      <w:proofErr w:type="gramStart"/>
      <w:r>
        <w:rPr>
          <w:rFonts w:ascii="Times New Roman" w:eastAsia="標楷體" w:hAnsi="Times New Roman" w:cs="Times New Roman"/>
          <w:sz w:val="28"/>
        </w:rPr>
        <w:t>註</w:t>
      </w:r>
      <w:proofErr w:type="gramEnd"/>
      <w:r>
        <w:rPr>
          <w:rFonts w:ascii="標楷體" w:eastAsia="標楷體" w:hAnsi="標楷體" w:cs="Times New Roman"/>
          <w:sz w:val="28"/>
        </w:rPr>
        <w:t>：</w:t>
      </w:r>
    </w:p>
    <w:p w:rsidR="000A4177" w:rsidRDefault="000F54B7">
      <w:pPr>
        <w:pStyle w:val="af0"/>
        <w:numPr>
          <w:ilvl w:val="0"/>
          <w:numId w:val="1"/>
        </w:numPr>
        <w:spacing w:after="0" w:line="380" w:lineRule="exact"/>
        <w:ind w:left="425" w:hanging="425"/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>請貴單位彙整後，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於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110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年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月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16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五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)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前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，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以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機關章印後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，</w:t>
      </w:r>
      <w:r>
        <w:rPr>
          <w:rFonts w:ascii="標楷體" w:eastAsia="標楷體" w:hAnsi="標楷體" w:cs="Times New Roman"/>
          <w:b/>
          <w:sz w:val="28"/>
          <w:szCs w:val="28"/>
          <w:u w:val="single"/>
        </w:rPr>
        <w:t>「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報明表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連同證書或認證文件</w:t>
      </w:r>
      <w:r>
        <w:rPr>
          <w:rFonts w:ascii="標楷體" w:eastAsia="標楷體" w:hAnsi="標楷體" w:cs="Times New Roman"/>
          <w:b/>
          <w:sz w:val="28"/>
          <w:szCs w:val="28"/>
          <w:u w:val="single"/>
        </w:rPr>
        <w:t>」及「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農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產品展售小農資訊表</w:t>
      </w:r>
      <w:r>
        <w:rPr>
          <w:rFonts w:ascii="標楷體" w:eastAsia="標楷體" w:hAnsi="標楷體" w:cs="Times New Roman"/>
          <w:b/>
          <w:sz w:val="28"/>
          <w:szCs w:val="28"/>
          <w:u w:val="single"/>
        </w:rPr>
        <w:t>」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一併傳真</w:t>
      </w:r>
      <w:r>
        <w:rPr>
          <w:rFonts w:ascii="標楷體" w:eastAsia="標楷體" w:hAnsi="標楷體" w:cs="Times New Roman"/>
          <w:b/>
          <w:sz w:val="28"/>
          <w:szCs w:val="28"/>
          <w:u w:val="single"/>
        </w:rPr>
        <w:t>（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07-7462166</w:t>
      </w:r>
      <w:r>
        <w:rPr>
          <w:rFonts w:ascii="標楷體" w:eastAsia="標楷體" w:hAnsi="標楷體" w:cs="Times New Roman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及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e-mail(ihtss@kcg.gov.tw)</w:t>
      </w:r>
      <w:r>
        <w:rPr>
          <w:rFonts w:ascii="標楷體" w:eastAsia="標楷體" w:hAnsi="標楷體" w:cs="Times New Roman"/>
          <w:b/>
          <w:sz w:val="28"/>
          <w:szCs w:val="28"/>
          <w:u w:val="single"/>
        </w:rPr>
        <w:t>至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本局彙整，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務必以電話再次確認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，聯絡人：鄭小姐，電話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07-7995678#6179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。</w:t>
      </w:r>
    </w:p>
    <w:p w:rsidR="000A4177" w:rsidRDefault="000F54B7">
      <w:pPr>
        <w:pStyle w:val="af0"/>
        <w:numPr>
          <w:ilvl w:val="0"/>
          <w:numId w:val="1"/>
        </w:numPr>
        <w:spacing w:after="0" w:line="380" w:lineRule="exact"/>
        <w:ind w:left="426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  <w:u w:val="double"/>
        </w:rPr>
        <w:t>展售單位與展售產品請務必依實填報</w:t>
      </w:r>
      <w:r>
        <w:rPr>
          <w:rFonts w:ascii="Times New Roman" w:eastAsia="標楷體" w:hAnsi="Times New Roman" w:cs="Times New Roman"/>
          <w:sz w:val="28"/>
          <w:szCs w:val="28"/>
        </w:rPr>
        <w:t>，非報名單位或產品當日不得參與展售。</w:t>
      </w:r>
    </w:p>
    <w:p w:rsidR="000A4177" w:rsidRDefault="000F54B7">
      <w:pPr>
        <w:pStyle w:val="af0"/>
        <w:numPr>
          <w:ilvl w:val="0"/>
          <w:numId w:val="1"/>
        </w:numPr>
        <w:spacing w:after="0" w:line="380" w:lineRule="exact"/>
        <w:ind w:left="426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因攤位有限，本局保留篩選參展單位之權利，並於展售行程確定後另行通知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0A4177" w:rsidRDefault="000F54B7">
      <w:pPr>
        <w:pStyle w:val="af0"/>
        <w:numPr>
          <w:ilvl w:val="0"/>
          <w:numId w:val="1"/>
        </w:numPr>
        <w:spacing w:after="0" w:line="380" w:lineRule="exact"/>
        <w:ind w:left="425" w:hanging="42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展售活動倘因故取消，請農會</w:t>
      </w:r>
      <w:r>
        <w:rPr>
          <w:rFonts w:ascii="Times New Roman" w:eastAsia="標楷體" w:hAnsi="Times New Roman" w:cs="Times New Roman"/>
          <w:sz w:val="28"/>
          <w:szCs w:val="28"/>
        </w:rPr>
        <w:t>/</w:t>
      </w:r>
      <w:r>
        <w:rPr>
          <w:rFonts w:ascii="Times New Roman" w:eastAsia="標楷體" w:hAnsi="Times New Roman" w:cs="Times New Roman"/>
          <w:sz w:val="28"/>
          <w:szCs w:val="28"/>
        </w:rPr>
        <w:t>報名單位聯絡人代為通知報名小農。</w:t>
      </w:r>
    </w:p>
    <w:p w:rsidR="000A4177" w:rsidRDefault="000F54B7">
      <w:pPr>
        <w:pStyle w:val="af0"/>
        <w:numPr>
          <w:ilvl w:val="0"/>
          <w:numId w:val="1"/>
        </w:numPr>
        <w:spacing w:after="0" w:line="380" w:lineRule="exact"/>
        <w:ind w:left="425" w:hanging="42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請配合「散裝食品標示新規定」辦理，經勸導不配合者，不得參與展售。</w:t>
      </w:r>
    </w:p>
    <w:p w:rsidR="000A4177" w:rsidRDefault="000F54B7">
      <w:pPr>
        <w:pStyle w:val="af0"/>
        <w:numPr>
          <w:ilvl w:val="0"/>
          <w:numId w:val="1"/>
        </w:numPr>
        <w:spacing w:after="0" w:line="380" w:lineRule="exact"/>
        <w:ind w:left="425" w:hanging="425"/>
        <w:rPr>
          <w:rFonts w:ascii="Times New Roman" w:eastAsia="標楷體" w:hAnsi="Times New Roman" w:cs="Times New Roman"/>
          <w:b/>
          <w:sz w:val="28"/>
          <w:szCs w:val="28"/>
          <w:u w:val="thick"/>
        </w:rPr>
      </w:pPr>
      <w:r>
        <w:rPr>
          <w:rFonts w:ascii="Times New Roman" w:eastAsia="標楷體" w:hAnsi="Times New Roman" w:cs="Times New Roman"/>
          <w:b/>
          <w:sz w:val="28"/>
          <w:szCs w:val="28"/>
          <w:u w:val="thick"/>
        </w:rPr>
        <w:t>倘有遮</w:t>
      </w:r>
      <w:r>
        <w:rPr>
          <w:rFonts w:ascii="Times New Roman" w:eastAsia="標楷體" w:hAnsi="Times New Roman" w:cs="Times New Roman"/>
          <w:b/>
          <w:sz w:val="28"/>
          <w:szCs w:val="28"/>
          <w:u w:val="thick"/>
        </w:rPr>
        <w:t>陽傘需求者，請自行準備</w:t>
      </w:r>
      <w:r>
        <w:rPr>
          <w:rFonts w:ascii="Times New Roman" w:eastAsia="標楷體" w:hAnsi="Times New Roman" w:cs="Times New Roman"/>
          <w:b/>
          <w:sz w:val="28"/>
          <w:szCs w:val="28"/>
          <w:u w:val="thick"/>
          <w:bdr w:val="single" w:sz="4" w:space="0" w:color="00000A"/>
          <w:shd w:val="pct15" w:color="auto" w:fill="FFFFFF"/>
        </w:rPr>
        <w:t>白色遮陽傘</w:t>
      </w:r>
      <w:r>
        <w:rPr>
          <w:rFonts w:ascii="Times New Roman" w:eastAsia="標楷體" w:hAnsi="Times New Roman" w:cs="Times New Roman"/>
          <w:b/>
          <w:sz w:val="28"/>
          <w:szCs w:val="28"/>
          <w:u w:val="thick"/>
        </w:rPr>
        <w:t>。</w:t>
      </w:r>
    </w:p>
    <w:p w:rsidR="000A4177" w:rsidRDefault="000F54B7">
      <w:pPr>
        <w:pStyle w:val="af0"/>
        <w:numPr>
          <w:ilvl w:val="0"/>
          <w:numId w:val="1"/>
        </w:numPr>
        <w:spacing w:after="0" w:line="380" w:lineRule="exact"/>
        <w:ind w:left="426" w:hanging="426"/>
      </w:pPr>
      <w:r>
        <w:rPr>
          <w:rFonts w:ascii="Times New Roman" w:eastAsia="標楷體" w:hAnsi="Times New Roman" w:cs="Times New Roman"/>
          <w:sz w:val="28"/>
          <w:szCs w:val="28"/>
        </w:rPr>
        <w:t>本表格不敷使用請自行增列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sectPr w:rsidR="000A4177">
      <w:pgSz w:w="15840" w:h="12240" w:orient="landscape"/>
      <w:pgMar w:top="720" w:right="720" w:bottom="28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4541"/>
    <w:multiLevelType w:val="multilevel"/>
    <w:tmpl w:val="347018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9D46CF"/>
    <w:multiLevelType w:val="multilevel"/>
    <w:tmpl w:val="51280034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7"/>
    <w:rsid w:val="000A4177"/>
    <w:rsid w:val="000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9E877-BC56-45EF-9995-79CFB5F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釋標題 字元"/>
    <w:basedOn w:val="a0"/>
    <w:uiPriority w:val="99"/>
    <w:qFormat/>
    <w:rsid w:val="00F51E43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a4">
    <w:name w:val="結語 字元"/>
    <w:basedOn w:val="a0"/>
    <w:uiPriority w:val="99"/>
    <w:qFormat/>
    <w:rsid w:val="00F51E43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a5">
    <w:name w:val="頁首 字元"/>
    <w:basedOn w:val="a0"/>
    <w:uiPriority w:val="99"/>
    <w:qFormat/>
    <w:rsid w:val="00E240C5"/>
  </w:style>
  <w:style w:type="character" w:customStyle="1" w:styleId="a6">
    <w:name w:val="頁尾 字元"/>
    <w:basedOn w:val="a0"/>
    <w:uiPriority w:val="99"/>
    <w:qFormat/>
    <w:rsid w:val="00E240C5"/>
  </w:style>
  <w:style w:type="character" w:customStyle="1" w:styleId="ListLabel1">
    <w:name w:val="ListLabel 1"/>
    <w:qFormat/>
    <w:rPr>
      <w:rFonts w:ascii="Times New Roman" w:eastAsia="標楷體" w:hAnsi="Times New Roman" w:cs="Times New Roman"/>
      <w:b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Note Heading"/>
    <w:basedOn w:val="a"/>
    <w:uiPriority w:val="99"/>
    <w:unhideWhenUsed/>
    <w:qFormat/>
    <w:rsid w:val="00F51E43"/>
    <w:pPr>
      <w:spacing w:after="0" w:line="240" w:lineRule="auto"/>
    </w:pPr>
    <w:rPr>
      <w:rFonts w:ascii="Times New Roman" w:eastAsia="標楷體" w:hAnsi="Times New Roman" w:cs="Times New Roman"/>
      <w:b/>
      <w:sz w:val="28"/>
      <w:szCs w:val="28"/>
    </w:rPr>
  </w:style>
  <w:style w:type="paragraph" w:styleId="ad">
    <w:name w:val="Closing"/>
    <w:basedOn w:val="a"/>
    <w:uiPriority w:val="99"/>
    <w:unhideWhenUsed/>
    <w:qFormat/>
    <w:rsid w:val="00F51E43"/>
    <w:pPr>
      <w:spacing w:after="0" w:line="240" w:lineRule="auto"/>
      <w:ind w:left="4252"/>
    </w:pPr>
    <w:rPr>
      <w:rFonts w:ascii="Times New Roman" w:eastAsia="標楷體" w:hAnsi="Times New Roman" w:cs="Times New Roman"/>
      <w:b/>
      <w:sz w:val="28"/>
      <w:szCs w:val="28"/>
    </w:rPr>
  </w:style>
  <w:style w:type="paragraph" w:styleId="ae">
    <w:name w:val="header"/>
    <w:basedOn w:val="a"/>
    <w:uiPriority w:val="99"/>
    <w:unhideWhenUsed/>
    <w:rsid w:val="00E240C5"/>
    <w:pPr>
      <w:tabs>
        <w:tab w:val="center" w:pos="4320"/>
        <w:tab w:val="right" w:pos="8640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240C5"/>
    <w:pPr>
      <w:tabs>
        <w:tab w:val="center" w:pos="4320"/>
        <w:tab w:val="right" w:pos="8640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CB18AA"/>
    <w:pPr>
      <w:ind w:left="480"/>
    </w:pPr>
  </w:style>
  <w:style w:type="table" w:styleId="af1">
    <w:name w:val="Table Grid"/>
    <w:basedOn w:val="a1"/>
    <w:uiPriority w:val="39"/>
    <w:rsid w:val="00F5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3B23-0B4B-4BB4-A4F9-9E2CC574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2021-04-06T13:46:00Z</cp:lastPrinted>
  <dcterms:created xsi:type="dcterms:W3CDTF">2021-04-12T06:52:00Z</dcterms:created>
  <dcterms:modified xsi:type="dcterms:W3CDTF">2021-04-12T06:52:00Z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