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96E0" w14:textId="77777777" w:rsidR="00386B09" w:rsidRPr="0020565C" w:rsidRDefault="00D4467C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高雄市政府原住民事務委員會高雄市原住民族部落大學</w:t>
      </w:r>
    </w:p>
    <w:p w14:paraId="7D48C492" w14:textId="0D788509" w:rsidR="00386B09" w:rsidRPr="0020565C" w:rsidRDefault="00D4467C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11</w:t>
      </w:r>
      <w:r w:rsidR="00567D35" w:rsidRPr="0020565C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20565C">
        <w:rPr>
          <w:rFonts w:ascii="標楷體" w:eastAsia="標楷體" w:hAnsi="標楷體"/>
          <w:b/>
          <w:bCs/>
          <w:sz w:val="32"/>
          <w:szCs w:val="32"/>
        </w:rPr>
        <w:t>年度原住民族社會教育學習型系列活動實施計畫</w:t>
      </w:r>
    </w:p>
    <w:p w14:paraId="6BAA13E4" w14:textId="77777777" w:rsidR="00386B09" w:rsidRPr="0020565C" w:rsidRDefault="00D4467C">
      <w:pPr>
        <w:spacing w:line="4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壹、前言：</w:t>
      </w:r>
    </w:p>
    <w:p w14:paraId="76CA0DFB" w14:textId="77777777" w:rsidR="00386B09" w:rsidRPr="0020565C" w:rsidRDefault="00D4467C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原住民族生活文化具備了家庭、宗教、社會、藝術等與集體活動豐富內涵，但隨著社會環境變遷與資訊多元的衝擊下，深深影響或改變原住民個人、家庭的作息與思維，因此在正規教育之外的終身學習顯得重要。</w:t>
      </w:r>
    </w:p>
    <w:p w14:paraId="408755A3" w14:textId="39263EE3" w:rsidR="00386B09" w:rsidRPr="0020565C" w:rsidRDefault="00D4467C">
      <w:pPr>
        <w:spacing w:line="46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本會為促進原住民終生學習機會，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爰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推動具有進階化、聚焦化、生活化的「家庭與親職教育」、「青少年及青少女自主教育」、「性別教育」、「人權與法治教育」、「環境教育」</w:t>
      </w:r>
      <w:r w:rsidR="001A12D5" w:rsidRPr="0020565C">
        <w:rPr>
          <w:rFonts w:ascii="標楷體" w:eastAsia="標楷體" w:hAnsi="標楷體" w:hint="eastAsia"/>
          <w:sz w:val="28"/>
          <w:szCs w:val="28"/>
        </w:rPr>
        <w:t>、「</w:t>
      </w:r>
      <w:r w:rsidR="007F0B07" w:rsidRPr="0020565C">
        <w:rPr>
          <w:rFonts w:ascii="標楷體" w:eastAsia="標楷體" w:hAnsi="標楷體" w:hint="eastAsia"/>
          <w:sz w:val="28"/>
          <w:szCs w:val="28"/>
        </w:rPr>
        <w:t>國際南島語族生活交流</w:t>
      </w:r>
      <w:r w:rsidR="001A12D5" w:rsidRPr="0020565C">
        <w:rPr>
          <w:rFonts w:ascii="標楷體" w:eastAsia="標楷體" w:hAnsi="標楷體" w:hint="eastAsia"/>
          <w:sz w:val="28"/>
          <w:szCs w:val="28"/>
        </w:rPr>
        <w:t>」及「</w:t>
      </w:r>
      <w:bookmarkStart w:id="0" w:name="_Hlk195707483"/>
      <w:r w:rsidR="00363991" w:rsidRPr="0020565C">
        <w:rPr>
          <w:rFonts w:ascii="標楷體" w:eastAsia="標楷體" w:hAnsi="標楷體" w:hint="eastAsia"/>
          <w:sz w:val="28"/>
          <w:szCs w:val="28"/>
        </w:rPr>
        <w:t>原住民族</w:t>
      </w:r>
      <w:r w:rsidR="001A12D5" w:rsidRPr="0020565C">
        <w:rPr>
          <w:rFonts w:ascii="標楷體" w:eastAsia="標楷體" w:hAnsi="標楷體" w:hint="eastAsia"/>
          <w:sz w:val="28"/>
          <w:szCs w:val="28"/>
        </w:rPr>
        <w:t>海洋</w:t>
      </w:r>
      <w:r w:rsidR="007F0B07" w:rsidRPr="0020565C">
        <w:rPr>
          <w:rFonts w:ascii="標楷體" w:eastAsia="標楷體" w:hAnsi="標楷體" w:hint="eastAsia"/>
          <w:sz w:val="28"/>
          <w:szCs w:val="28"/>
        </w:rPr>
        <w:t>文化</w:t>
      </w:r>
      <w:r w:rsidR="00363991" w:rsidRPr="0020565C">
        <w:rPr>
          <w:rFonts w:ascii="標楷體" w:eastAsia="標楷體" w:hAnsi="標楷體" w:hint="eastAsia"/>
          <w:sz w:val="28"/>
          <w:szCs w:val="28"/>
        </w:rPr>
        <w:t>知能</w:t>
      </w:r>
      <w:r w:rsidR="001A12D5" w:rsidRPr="0020565C">
        <w:rPr>
          <w:rFonts w:ascii="標楷體" w:eastAsia="標楷體" w:hAnsi="標楷體" w:hint="eastAsia"/>
          <w:sz w:val="28"/>
          <w:szCs w:val="28"/>
        </w:rPr>
        <w:t>教育</w:t>
      </w:r>
      <w:bookmarkEnd w:id="0"/>
      <w:r w:rsidR="001A12D5" w:rsidRPr="0020565C">
        <w:rPr>
          <w:rFonts w:ascii="標楷體" w:eastAsia="標楷體" w:hAnsi="標楷體" w:hint="eastAsia"/>
          <w:sz w:val="28"/>
          <w:szCs w:val="28"/>
        </w:rPr>
        <w:t>」</w:t>
      </w:r>
      <w:r w:rsidRPr="0020565C">
        <w:rPr>
          <w:rFonts w:ascii="標楷體" w:eastAsia="標楷體" w:hAnsi="標楷體"/>
          <w:sz w:val="28"/>
          <w:szCs w:val="28"/>
        </w:rPr>
        <w:t>等</w:t>
      </w:r>
      <w:r w:rsidR="00CC26BE" w:rsidRPr="0020565C">
        <w:rPr>
          <w:rFonts w:ascii="標楷體" w:eastAsia="標楷體" w:hAnsi="標楷體" w:hint="eastAsia"/>
          <w:sz w:val="28"/>
          <w:szCs w:val="28"/>
        </w:rPr>
        <w:t>七</w:t>
      </w:r>
      <w:r w:rsidR="001A12D5" w:rsidRPr="0020565C">
        <w:rPr>
          <w:rFonts w:ascii="標楷體" w:eastAsia="標楷體" w:hAnsi="標楷體" w:hint="eastAsia"/>
          <w:sz w:val="28"/>
          <w:szCs w:val="28"/>
        </w:rPr>
        <w:t>個</w:t>
      </w:r>
      <w:r w:rsidRPr="0020565C">
        <w:rPr>
          <w:rFonts w:ascii="標楷體" w:eastAsia="標楷體" w:hAnsi="標楷體"/>
          <w:sz w:val="28"/>
          <w:szCs w:val="28"/>
        </w:rPr>
        <w:t>面向之社會教育，落實多元文化、建立平等、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互尊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互賴的族群關係，增進族人生活知識與</w:t>
      </w:r>
      <w:r w:rsidR="00A047F8" w:rsidRPr="0020565C">
        <w:rPr>
          <w:rFonts w:ascii="標楷體" w:eastAsia="標楷體" w:hAnsi="標楷體" w:hint="eastAsia"/>
          <w:sz w:val="28"/>
          <w:szCs w:val="28"/>
        </w:rPr>
        <w:t>智</w:t>
      </w:r>
      <w:r w:rsidRPr="0020565C">
        <w:rPr>
          <w:rFonts w:ascii="標楷體" w:eastAsia="標楷體" w:hAnsi="標楷體"/>
          <w:sz w:val="28"/>
          <w:szCs w:val="28"/>
        </w:rPr>
        <w:t>能，以提升生活品質與尊嚴。</w:t>
      </w:r>
    </w:p>
    <w:p w14:paraId="22ED2702" w14:textId="679F03D1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貳、依據：</w:t>
      </w:r>
      <w:r w:rsidRPr="0020565C">
        <w:rPr>
          <w:rFonts w:ascii="標楷體" w:eastAsia="標楷體" w:hAnsi="標楷體"/>
          <w:sz w:val="28"/>
          <w:szCs w:val="28"/>
        </w:rPr>
        <w:t>11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4</w:t>
      </w:r>
      <w:r w:rsidRPr="0020565C">
        <w:rPr>
          <w:rFonts w:ascii="標楷體" w:eastAsia="標楷體" w:hAnsi="標楷體"/>
          <w:sz w:val="28"/>
          <w:szCs w:val="28"/>
        </w:rPr>
        <w:t>年高雄市</w:t>
      </w:r>
      <w:r w:rsidR="007D6875">
        <w:rPr>
          <w:rFonts w:ascii="標楷體" w:eastAsia="標楷體" w:hAnsi="標楷體" w:hint="eastAsia"/>
          <w:sz w:val="28"/>
          <w:szCs w:val="28"/>
        </w:rPr>
        <w:t>原住民族</w:t>
      </w:r>
      <w:r w:rsidRPr="0020565C">
        <w:rPr>
          <w:rFonts w:ascii="標楷體" w:eastAsia="標楷體" w:hAnsi="標楷體"/>
          <w:sz w:val="28"/>
          <w:szCs w:val="28"/>
        </w:rPr>
        <w:t>部落大學營運計畫。</w:t>
      </w:r>
    </w:p>
    <w:p w14:paraId="7EFE3491" w14:textId="77777777" w:rsidR="00386B09" w:rsidRPr="0020565C" w:rsidRDefault="00D4467C">
      <w:pPr>
        <w:spacing w:before="360" w:line="460" w:lineRule="exact"/>
        <w:ind w:left="1401" w:hanging="1401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參、目的：</w:t>
      </w:r>
      <w:r w:rsidRPr="0020565C">
        <w:rPr>
          <w:rFonts w:ascii="標楷體" w:eastAsia="標楷體" w:hAnsi="標楷體"/>
          <w:sz w:val="28"/>
          <w:szCs w:val="28"/>
        </w:rPr>
        <w:t>以終身教育學習理念，建立多元學習管道，營造學習環境，提供原住民參與學習及成長之機會，並累積建構原住民生活知識，以豐富文化內涵。</w:t>
      </w:r>
    </w:p>
    <w:p w14:paraId="79338B65" w14:textId="77777777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肆、辦理單位：</w:t>
      </w:r>
    </w:p>
    <w:p w14:paraId="4977911C" w14:textId="77777777" w:rsidR="00386B09" w:rsidRPr="0020565C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一、指導單位；原住民族委員會、高雄市政府</w:t>
      </w:r>
    </w:p>
    <w:p w14:paraId="0B06BCE9" w14:textId="77777777" w:rsidR="00386B09" w:rsidRPr="0020565C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二、主辦單位；高雄市政府原住民事務委員會</w:t>
      </w:r>
    </w:p>
    <w:p w14:paraId="1C89F30A" w14:textId="77777777" w:rsidR="00386B09" w:rsidRPr="0020565C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三、承辦單位：高雄市原住民族部落大學</w:t>
      </w:r>
    </w:p>
    <w:p w14:paraId="733D898A" w14:textId="77777777" w:rsidR="00386B09" w:rsidRPr="0020565C" w:rsidRDefault="00D4467C">
      <w:pPr>
        <w:spacing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四、委辦單位；高雄市各區公所、各學校、民間團體或教會等單位</w:t>
      </w:r>
    </w:p>
    <w:p w14:paraId="1AD27B35" w14:textId="581BBDC9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伍、</w:t>
      </w:r>
      <w:bookmarkStart w:id="1" w:name="_Hlk195707446"/>
      <w:r w:rsidRPr="0020565C">
        <w:rPr>
          <w:rFonts w:ascii="標楷體" w:eastAsia="標楷體" w:hAnsi="標楷體"/>
          <w:b/>
          <w:bCs/>
          <w:sz w:val="28"/>
          <w:szCs w:val="28"/>
        </w:rPr>
        <w:t>辦理</w:t>
      </w:r>
      <w:r w:rsidR="007D6875">
        <w:rPr>
          <w:rFonts w:ascii="標楷體" w:eastAsia="標楷體" w:hAnsi="標楷體" w:hint="eastAsia"/>
          <w:b/>
          <w:bCs/>
          <w:sz w:val="28"/>
          <w:szCs w:val="28"/>
        </w:rPr>
        <w:t>期程</w:t>
      </w:r>
      <w:r w:rsidRPr="0020565C">
        <w:rPr>
          <w:rFonts w:ascii="標楷體" w:eastAsia="標楷體" w:hAnsi="標楷體"/>
          <w:b/>
          <w:bCs/>
          <w:sz w:val="28"/>
          <w:szCs w:val="28"/>
        </w:rPr>
        <w:t>：</w:t>
      </w:r>
      <w:r w:rsidRPr="0020565C">
        <w:rPr>
          <w:rFonts w:ascii="標楷體" w:eastAsia="標楷體" w:hAnsi="標楷體"/>
          <w:bCs/>
          <w:sz w:val="28"/>
          <w:szCs w:val="28"/>
        </w:rPr>
        <w:t>本計畫</w:t>
      </w:r>
      <w:r w:rsidR="007D6875" w:rsidRPr="007D6875">
        <w:rPr>
          <w:rFonts w:ascii="標楷體" w:eastAsia="標楷體" w:hAnsi="標楷體" w:hint="eastAsia"/>
          <w:bCs/>
          <w:sz w:val="28"/>
          <w:szCs w:val="28"/>
        </w:rPr>
        <w:t>核定日起至</w:t>
      </w:r>
      <w:r w:rsidR="007D6875" w:rsidRPr="00753871">
        <w:rPr>
          <w:rFonts w:ascii="標楷體" w:eastAsia="標楷體" w:hAnsi="標楷體" w:hint="eastAsia"/>
          <w:bCs/>
          <w:color w:val="FF0000"/>
          <w:sz w:val="28"/>
          <w:szCs w:val="28"/>
        </w:rPr>
        <w:t>114年</w:t>
      </w:r>
      <w:r w:rsidR="00D5565D">
        <w:rPr>
          <w:rFonts w:ascii="標楷體" w:eastAsia="標楷體" w:hAnsi="標楷體"/>
          <w:bCs/>
          <w:color w:val="FF0000"/>
          <w:sz w:val="28"/>
          <w:szCs w:val="28"/>
        </w:rPr>
        <w:t>9</w:t>
      </w:r>
      <w:r w:rsidR="007D6875" w:rsidRPr="00753871">
        <w:rPr>
          <w:rFonts w:ascii="標楷體" w:eastAsia="標楷體" w:hAnsi="標楷體" w:hint="eastAsia"/>
          <w:bCs/>
          <w:color w:val="FF0000"/>
          <w:sz w:val="28"/>
          <w:szCs w:val="28"/>
        </w:rPr>
        <w:t>月</w:t>
      </w:r>
      <w:r w:rsidR="00D5565D">
        <w:rPr>
          <w:rFonts w:ascii="標楷體" w:eastAsia="標楷體" w:hAnsi="標楷體"/>
          <w:bCs/>
          <w:color w:val="FF0000"/>
          <w:sz w:val="28"/>
          <w:szCs w:val="28"/>
        </w:rPr>
        <w:t>15</w:t>
      </w:r>
      <w:r w:rsidR="007D6875" w:rsidRPr="00753871">
        <w:rPr>
          <w:rFonts w:ascii="標楷體" w:eastAsia="標楷體" w:hAnsi="標楷體" w:hint="eastAsia"/>
          <w:bCs/>
          <w:color w:val="FF0000"/>
          <w:sz w:val="28"/>
          <w:szCs w:val="28"/>
        </w:rPr>
        <w:t>日</w:t>
      </w:r>
      <w:r w:rsidR="007D6875" w:rsidRPr="007D6875">
        <w:rPr>
          <w:rFonts w:ascii="標楷體" w:eastAsia="標楷體" w:hAnsi="標楷體" w:hint="eastAsia"/>
          <w:bCs/>
          <w:sz w:val="28"/>
          <w:szCs w:val="28"/>
        </w:rPr>
        <w:t>止</w:t>
      </w:r>
      <w:r w:rsidR="00D5565D" w:rsidRPr="00D5565D">
        <w:rPr>
          <w:rFonts w:ascii="標楷體" w:eastAsia="標楷體" w:hAnsi="標楷體" w:hint="eastAsia"/>
          <w:bCs/>
          <w:sz w:val="28"/>
          <w:szCs w:val="28"/>
        </w:rPr>
        <w:t>(含成果報送本</w:t>
      </w:r>
      <w:r w:rsidR="00D5565D">
        <w:rPr>
          <w:rFonts w:ascii="標楷體" w:eastAsia="標楷體" w:hAnsi="標楷體" w:hint="eastAsia"/>
          <w:bCs/>
          <w:sz w:val="28"/>
          <w:szCs w:val="28"/>
        </w:rPr>
        <w:t>校辦理核銷請款</w:t>
      </w:r>
      <w:r w:rsidR="00D5565D" w:rsidRPr="00D5565D">
        <w:rPr>
          <w:rFonts w:ascii="標楷體" w:eastAsia="標楷體" w:hAnsi="標楷體" w:hint="eastAsia"/>
          <w:bCs/>
          <w:sz w:val="28"/>
          <w:szCs w:val="28"/>
        </w:rPr>
        <w:t>作業)</w:t>
      </w:r>
      <w:r w:rsidR="007D6875">
        <w:rPr>
          <w:rFonts w:ascii="標楷體" w:eastAsia="標楷體" w:hAnsi="標楷體" w:hint="eastAsia"/>
          <w:bCs/>
          <w:sz w:val="28"/>
          <w:szCs w:val="28"/>
        </w:rPr>
        <w:t>。</w:t>
      </w:r>
      <w:bookmarkEnd w:id="1"/>
    </w:p>
    <w:p w14:paraId="17CD4E56" w14:textId="0BD51AE7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陸、實施範圍：</w:t>
      </w:r>
      <w:r w:rsidR="007D6875" w:rsidRPr="007D6875">
        <w:rPr>
          <w:rFonts w:ascii="標楷體" w:eastAsia="標楷體" w:hAnsi="標楷體" w:hint="eastAsia"/>
          <w:bCs/>
          <w:sz w:val="28"/>
          <w:szCs w:val="28"/>
        </w:rPr>
        <w:t>高雄市</w:t>
      </w:r>
    </w:p>
    <w:p w14:paraId="3A4307EB" w14:textId="77777777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proofErr w:type="gramStart"/>
      <w:r w:rsidRPr="0020565C">
        <w:rPr>
          <w:rFonts w:ascii="標楷體" w:eastAsia="標楷體" w:hAnsi="標楷體"/>
          <w:b/>
          <w:bCs/>
          <w:sz w:val="28"/>
          <w:szCs w:val="28"/>
        </w:rPr>
        <w:lastRenderedPageBreak/>
        <w:t>柒</w:t>
      </w:r>
      <w:proofErr w:type="gramEnd"/>
      <w:r w:rsidRPr="0020565C">
        <w:rPr>
          <w:rFonts w:ascii="標楷體" w:eastAsia="標楷體" w:hAnsi="標楷體"/>
          <w:b/>
          <w:bCs/>
          <w:sz w:val="28"/>
          <w:szCs w:val="28"/>
        </w:rPr>
        <w:t>、辦理項目：提報辦理之社團至多辦理2項目。</w:t>
      </w:r>
    </w:p>
    <w:p w14:paraId="38939192" w14:textId="77777777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一、「家庭與親職教育」：配合教育部「推展家庭教育中程計畫」。</w:t>
      </w:r>
    </w:p>
    <w:p w14:paraId="104467A8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（一）配合「發展原住民族教育五年中程計畫」，為檢視原鄉家庭教育之需求，請辦理轄區內家庭教育需求調查與統計，以落實未來家庭教育計畫推動之依據。</w:t>
      </w:r>
    </w:p>
    <w:p w14:paraId="2B4954CD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二）遴選培訓原住民族退休校長、主任、教師、公務員、神職人員、社工人員等人擔任原住民族親職教育種子教師，並自主在社團、部落組織活動、教會主日崇拜之後時段等辦理親職教育、父母效能訓練、閱讀教育、親職讀書會。</w:t>
      </w:r>
    </w:p>
    <w:p w14:paraId="3746FBDD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（三）增進家人關係與家庭經營知能，促進家庭和諧，並藉由家庭的持續學習與成長，促使家庭成員各項能力得以延展和發揮，以減少社會問題的產生，讓原住民面對現今社會的挑戰時更具競爭力。</w:t>
      </w:r>
    </w:p>
    <w:p w14:paraId="39391A63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（四）提供家長學習充實照料、教育、管教、溝通與陪伴方面的知能，以協助子女健全的成長與發展，教養方式和改善親子關係。</w:t>
      </w:r>
    </w:p>
    <w:p w14:paraId="5EB61E48" w14:textId="77777777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二、「青少年及青少女自主教育」：配合行政院性別平等會政策。</w:t>
      </w:r>
    </w:p>
    <w:p w14:paraId="0BB49397" w14:textId="77777777" w:rsidR="00386B09" w:rsidRPr="0020565C" w:rsidRDefault="00D4467C">
      <w:pPr>
        <w:spacing w:line="480" w:lineRule="exact"/>
        <w:ind w:left="909" w:hanging="2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為促進青少年健全發展，提昇青少年素質與競爭能力，培養其正確價值觀，並鼓勵其關懷社會，積極參與公共事務，並提昇原住民族地區之原住民學童閱讀素質及習慣，應加強辦理下列活動及研習：</w:t>
      </w:r>
    </w:p>
    <w:p w14:paraId="298EBCC2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（一）加強宣導青少年及少女性教育、兒童及少年性交易防治法及性別主流化等觀念，並倡導兩性平權之社會觀等。</w:t>
      </w:r>
    </w:p>
    <w:p w14:paraId="63EC1B17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（二）鼓勵青少年及少女參與志願服務，加強其領導力培訓，並鼓勵其參與學校或部落事務。</w:t>
      </w:r>
    </w:p>
    <w:p w14:paraId="73D83F88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（三）辦理城鄉學校間青少年及少女互動，並推動生活體驗營及終身學習教育，培養尊重生命及主動學習之態度，並強化青少年及少女休閒能力，以重視其休閒運動與自我文化認知。</w:t>
      </w:r>
    </w:p>
    <w:p w14:paraId="4A0A401D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（四）積極推動青少女自主教育發展適合之議題教育，如：青少女體適能活動之發展教育、青少女對身體之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自我悅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納與身體自主權教育、青少女領導能力之培訓與社會參與之培養教育、未婚媽媽就學權教育、性別教育及性教育。</w:t>
      </w:r>
    </w:p>
    <w:p w14:paraId="064A6E2F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（五）協助原住民青少年及少女開拓多元人生的視野，學習如何生涯規劃、職業探索及修身學習教育，如：生涯規劃及職業探索。</w:t>
      </w:r>
    </w:p>
    <w:p w14:paraId="7071A5C9" w14:textId="77777777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三、「性別教育」：配合行政院性別平等會政策。</w:t>
      </w:r>
    </w:p>
    <w:p w14:paraId="52F2105F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（一）結合大專校院辦理原住民婦女相關研習活動，培育各類婦女人才，及培育原住民婦女教育種子教師或志工。</w:t>
      </w:r>
    </w:p>
    <w:p w14:paraId="2B6AEC32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（二）開設多元化教育課程，提供原住民健康、法律、潛能發展、媒體素養、資訊素養及職業訓練等相關課程，並鼓勵原住民婦女參加回流教育及進修教育，以開拓其就學機會。</w:t>
      </w:r>
    </w:p>
    <w:p w14:paraId="3FF41248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（三）加強原住民族性別平權觀之多元宣導，以消弭傳統社會制度的性別歧視，促進兩性自我發展的權利與機會平等。</w:t>
      </w:r>
    </w:p>
    <w:p w14:paraId="116E1F03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（四）結合人民團體辦理婦女在職訓練課程及成年婦女網路學習、資源運用之研習班。</w:t>
      </w:r>
    </w:p>
    <w:p w14:paraId="48A87B2C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（五）增進原住民婦女權益保護意識，並加強原住民族部落性別平權觀念之宣導，並積極深入部落辦理家暴法、性侵害防治法、特殊家庭境遇條例等法令之宣導教育。</w:t>
      </w:r>
    </w:p>
    <w:p w14:paraId="028A32F6" w14:textId="77777777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四、「人權與法治教育」：配合行政院「犯罪預防及法治教育行動</w:t>
      </w:r>
      <w:r w:rsidRPr="0020565C">
        <w:rPr>
          <w:rFonts w:ascii="標楷體" w:eastAsia="標楷體" w:hAnsi="標楷體"/>
          <w:bCs/>
          <w:sz w:val="28"/>
          <w:szCs w:val="28"/>
        </w:rPr>
        <w:lastRenderedPageBreak/>
        <w:t>方案」。</w:t>
      </w:r>
    </w:p>
    <w:p w14:paraId="0AD1B108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（一）落積極推動「人權教育」之宣導及相關研習教育活動，以落實人權精神及理念於原住民族部落，進而孕育出尊重、包容、公平、正義、關懷的人權文化。</w:t>
      </w:r>
    </w:p>
    <w:p w14:paraId="29813316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（二）開設原住民基本法及其所建立之基本規範與價值之課程，並引導原住民認識我國憲法與原住民基本法之重要連結、價值與原則。</w:t>
      </w:r>
    </w:p>
    <w:p w14:paraId="5C919FC8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（三）辦理體驗性人權法治課程、活動及生活法律講座，從案例分析及經驗中認識現代法律，並學習尊重原住民族傳統規範，建立原住民適宜之法治概念。</w:t>
      </w:r>
    </w:p>
    <w:p w14:paraId="59ABB394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（四）運用資訊網路上網搜尋人權法治資訊，將資訊教育融入人權法治教學，使網路教學資源共創共享，達到無障礙的科技化學習環境，提升宣導效果。</w:t>
      </w:r>
    </w:p>
    <w:p w14:paraId="2B1516EC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（五）培養及建立原住民人權及法治種子師資或志工群，協助倡導部落基本人權之尊重、生態環境之保護及對不同國家、族群、性別、宗教、文化之瞭解與關懷，促使原住民族具有國家意識與國際視野。</w:t>
      </w:r>
    </w:p>
    <w:p w14:paraId="631D33A0" w14:textId="77777777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五、「環境教育」：配合行政院環境保護署「國家環境教育行動方案」。</w:t>
      </w:r>
    </w:p>
    <w:p w14:paraId="72525D6F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一）環境教育可參酌環境教育法第19條所列環境保護相關之課程、演講、討論、網路學習、體驗、實驗（習）、戶外學習、參訪、影片觀賞、實作及其他活動進行，或結合前揭2種（或2種以上）活動為之，例如：影片觀賞後邀請環境教育專家學者引導討論及演講。</w:t>
      </w:r>
    </w:p>
    <w:p w14:paraId="5CD76322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（二）環境教育相關主題內容：環境倫理、自然保育、環境管理、污染防治、資源保育、永續發展、環境災害、綠色生產、行銷及消費等主題。</w:t>
      </w:r>
    </w:p>
    <w:p w14:paraId="4E02FA46" w14:textId="77777777" w:rsidR="00386B09" w:rsidRPr="0020565C" w:rsidRDefault="00D4467C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（三）以身歷其境親近自然、參訪人文景觀場所，並透過專業人員解說及搭配教材設施的方式，能加深學習者深刻的印象及對環境、土地情感及關懷，其地點應以具環境教育意義的場所為首要考量。</w:t>
      </w:r>
    </w:p>
    <w:p w14:paraId="11C47FCB" w14:textId="2E26D804" w:rsidR="00386B09" w:rsidRPr="0020565C" w:rsidRDefault="00D4467C" w:rsidP="00681FED">
      <w:pPr>
        <w:spacing w:before="180" w:line="460" w:lineRule="exact"/>
        <w:ind w:left="1320" w:hanging="84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四）藉由環境教育的陶冶，培養國人對於原住民族傳統生活智慧的正確觀念，並使原住民部落能於保留傳統文化與產業開發之間取得均衡發展，以厚實原住民族觀光產業，同時兼顧部落及周邊經濟收益並保育山林，守護部落自然環境。</w:t>
      </w:r>
    </w:p>
    <w:p w14:paraId="7F8E9337" w14:textId="4C44A73A" w:rsidR="00335B1A" w:rsidRPr="0020565C" w:rsidRDefault="00335B1A" w:rsidP="00335B1A">
      <w:pPr>
        <w:spacing w:before="180" w:line="46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六、「</w:t>
      </w:r>
      <w:r w:rsidR="001C79C7" w:rsidRPr="0020565C">
        <w:rPr>
          <w:rFonts w:ascii="標楷體" w:eastAsia="標楷體" w:hAnsi="標楷體" w:hint="eastAsia"/>
          <w:sz w:val="28"/>
          <w:szCs w:val="28"/>
        </w:rPr>
        <w:t>原住民族海洋文化知能教育</w:t>
      </w:r>
      <w:r w:rsidRPr="0020565C">
        <w:rPr>
          <w:rFonts w:ascii="標楷體" w:eastAsia="標楷體" w:hAnsi="標楷體" w:hint="eastAsia"/>
          <w:sz w:val="28"/>
          <w:szCs w:val="28"/>
        </w:rPr>
        <w:t>」：配合教育部「海洋教育」</w:t>
      </w:r>
    </w:p>
    <w:p w14:paraId="1BB2B43F" w14:textId="7B44E351" w:rsidR="00335B1A" w:rsidRPr="0020565C" w:rsidRDefault="00335B1A" w:rsidP="00335B1A">
      <w:pPr>
        <w:spacing w:before="180" w:line="460" w:lineRule="exact"/>
        <w:ind w:leftChars="296" w:left="113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0565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363991" w:rsidRPr="0020565C">
        <w:rPr>
          <w:rFonts w:ascii="標楷體" w:eastAsia="標楷體" w:hAnsi="標楷體" w:hint="eastAsia"/>
          <w:sz w:val="28"/>
          <w:szCs w:val="28"/>
        </w:rPr>
        <w:t>增加對</w:t>
      </w:r>
      <w:r w:rsidRPr="0020565C">
        <w:rPr>
          <w:rFonts w:ascii="標楷體" w:eastAsia="標楷體" w:hAnsi="標楷體" w:hint="eastAsia"/>
          <w:sz w:val="28"/>
          <w:szCs w:val="28"/>
        </w:rPr>
        <w:t>原住民族海洋文化</w:t>
      </w:r>
      <w:r w:rsidR="00363991" w:rsidRPr="0020565C">
        <w:rPr>
          <w:rFonts w:ascii="標楷體" w:eastAsia="標楷體" w:hAnsi="標楷體" w:hint="eastAsia"/>
          <w:sz w:val="28"/>
          <w:szCs w:val="28"/>
        </w:rPr>
        <w:t>認識</w:t>
      </w:r>
      <w:r w:rsidRPr="0020565C">
        <w:rPr>
          <w:rFonts w:ascii="標楷體" w:eastAsia="標楷體" w:hAnsi="標楷體" w:hint="eastAsia"/>
          <w:sz w:val="28"/>
          <w:szCs w:val="28"/>
        </w:rPr>
        <w:t>，了解海洋與原住民族文化歷史淵源及傳統祭儀活動與海洋密切關係，保存古老傳統</w:t>
      </w:r>
      <w:proofErr w:type="gramStart"/>
      <w:r w:rsidRPr="0020565C">
        <w:rPr>
          <w:rFonts w:ascii="標楷體" w:eastAsia="標楷體" w:hAnsi="標楷體" w:hint="eastAsia"/>
          <w:sz w:val="28"/>
          <w:szCs w:val="28"/>
        </w:rPr>
        <w:t>智慧及祭</w:t>
      </w:r>
      <w:proofErr w:type="gramEnd"/>
      <w:r w:rsidRPr="0020565C">
        <w:rPr>
          <w:rFonts w:ascii="標楷體" w:eastAsia="標楷體" w:hAnsi="標楷體" w:hint="eastAsia"/>
          <w:sz w:val="28"/>
          <w:szCs w:val="28"/>
        </w:rPr>
        <w:t>儀傳承。</w:t>
      </w:r>
    </w:p>
    <w:p w14:paraId="4E62E0AD" w14:textId="542FF224" w:rsidR="00335B1A" w:rsidRPr="0020565C" w:rsidRDefault="00335B1A" w:rsidP="00335B1A">
      <w:pPr>
        <w:spacing w:before="180" w:line="460" w:lineRule="exact"/>
        <w:ind w:leftChars="296" w:left="1133" w:hangingChars="151" w:hanging="423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(二)強化</w:t>
      </w:r>
      <w:r w:rsidRPr="0020565C">
        <w:rPr>
          <w:rFonts w:ascii="標楷體" w:eastAsia="標楷體" w:hAnsi="標楷體"/>
          <w:sz w:val="28"/>
          <w:szCs w:val="28"/>
        </w:rPr>
        <w:t>有關海洋的基本知識與所涉及的內涵，以自然與生活科技為主要範疇，</w:t>
      </w:r>
      <w:r w:rsidR="001C79C7" w:rsidRPr="0020565C">
        <w:rPr>
          <w:rFonts w:ascii="標楷體" w:eastAsia="標楷體" w:hAnsi="標楷體" w:hint="eastAsia"/>
          <w:sz w:val="28"/>
          <w:szCs w:val="28"/>
        </w:rPr>
        <w:t>涵蓋</w:t>
      </w:r>
      <w:r w:rsidRPr="0020565C">
        <w:rPr>
          <w:rFonts w:ascii="標楷體" w:eastAsia="標楷體" w:hAnsi="標楷體"/>
          <w:sz w:val="28"/>
          <w:szCs w:val="28"/>
        </w:rPr>
        <w:t>「自然界的組成與特性」、「自然界的作用」、「生活與環境」及「永續發展」等4項課題。</w:t>
      </w:r>
    </w:p>
    <w:p w14:paraId="563380ED" w14:textId="76380BC0" w:rsidR="002A5E48" w:rsidRPr="0020565C" w:rsidRDefault="00335B1A" w:rsidP="00335B1A">
      <w:pPr>
        <w:spacing w:before="180" w:line="460" w:lineRule="exact"/>
        <w:ind w:leftChars="119" w:left="1134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七</w:t>
      </w:r>
      <w:r w:rsidR="001A12D5" w:rsidRPr="0020565C">
        <w:rPr>
          <w:rFonts w:ascii="標楷體" w:eastAsia="標楷體" w:hAnsi="標楷體" w:hint="eastAsia"/>
          <w:sz w:val="28"/>
          <w:szCs w:val="28"/>
        </w:rPr>
        <w:t>、</w:t>
      </w:r>
      <w:r w:rsidR="002A5E48" w:rsidRPr="0020565C">
        <w:rPr>
          <w:rFonts w:ascii="標楷體" w:eastAsia="標楷體" w:hAnsi="標楷體" w:hint="eastAsia"/>
          <w:sz w:val="28"/>
          <w:szCs w:val="28"/>
        </w:rPr>
        <w:t>「</w:t>
      </w:r>
      <w:r w:rsidR="00363991" w:rsidRPr="0020565C">
        <w:rPr>
          <w:rFonts w:ascii="標楷體" w:eastAsia="標楷體" w:hAnsi="標楷體" w:hint="eastAsia"/>
          <w:sz w:val="28"/>
          <w:szCs w:val="28"/>
        </w:rPr>
        <w:t>國際南島語族</w:t>
      </w:r>
      <w:r w:rsidR="007F0B07" w:rsidRPr="0020565C">
        <w:rPr>
          <w:rFonts w:ascii="標楷體" w:eastAsia="標楷體" w:hAnsi="標楷體" w:hint="eastAsia"/>
          <w:sz w:val="28"/>
          <w:szCs w:val="28"/>
        </w:rPr>
        <w:t>生活交流</w:t>
      </w:r>
      <w:r w:rsidR="007F0B07" w:rsidRPr="0020565C">
        <w:rPr>
          <w:rFonts w:ascii="標楷體" w:eastAsia="標楷體" w:hAnsi="標楷體"/>
          <w:sz w:val="28"/>
          <w:szCs w:val="28"/>
        </w:rPr>
        <w:t>」</w:t>
      </w:r>
    </w:p>
    <w:p w14:paraId="10E5F95D" w14:textId="679CA690" w:rsidR="002A5E48" w:rsidRPr="0020565C" w:rsidRDefault="002A5E48" w:rsidP="002A5E48">
      <w:pPr>
        <w:spacing w:line="5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0565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335B1A" w:rsidRPr="0020565C">
        <w:rPr>
          <w:rFonts w:ascii="標楷體" w:eastAsia="標楷體" w:hAnsi="標楷體" w:hint="eastAsia"/>
          <w:sz w:val="28"/>
          <w:szCs w:val="28"/>
        </w:rPr>
        <w:t>促進</w:t>
      </w:r>
      <w:r w:rsidRPr="0020565C">
        <w:rPr>
          <w:rFonts w:ascii="標楷體" w:eastAsia="標楷體" w:hAnsi="標楷體" w:hint="eastAsia"/>
          <w:sz w:val="28"/>
          <w:szCs w:val="28"/>
        </w:rPr>
        <w:t>原住民族</w:t>
      </w:r>
      <w:r w:rsidR="00335B1A" w:rsidRPr="0020565C">
        <w:rPr>
          <w:rFonts w:ascii="標楷體" w:eastAsia="標楷體" w:hAnsi="標楷體" w:hint="eastAsia"/>
          <w:sz w:val="28"/>
          <w:szCs w:val="28"/>
        </w:rPr>
        <w:t>與東南亞族群</w:t>
      </w:r>
      <w:proofErr w:type="gramStart"/>
      <w:r w:rsidR="00335B1A" w:rsidRPr="0020565C">
        <w:rPr>
          <w:rFonts w:ascii="標楷體" w:eastAsia="標楷體" w:hAnsi="標楷體" w:hint="eastAsia"/>
          <w:sz w:val="28"/>
          <w:szCs w:val="28"/>
        </w:rPr>
        <w:t>相互</w:t>
      </w:r>
      <w:r w:rsidR="00D15DE7" w:rsidRPr="0020565C">
        <w:rPr>
          <w:rFonts w:ascii="標楷體" w:eastAsia="標楷體" w:hAnsi="標楷體" w:hint="eastAsia"/>
          <w:sz w:val="28"/>
          <w:szCs w:val="28"/>
        </w:rPr>
        <w:t>間的</w:t>
      </w:r>
      <w:r w:rsidR="00322CAB" w:rsidRPr="0020565C">
        <w:rPr>
          <w:rFonts w:ascii="標楷體" w:eastAsia="標楷體" w:hAnsi="標楷體" w:hint="eastAsia"/>
          <w:sz w:val="28"/>
          <w:szCs w:val="28"/>
        </w:rPr>
        <w:t>交</w:t>
      </w:r>
      <w:proofErr w:type="gramEnd"/>
      <w:r w:rsidR="00322CAB" w:rsidRPr="0020565C">
        <w:rPr>
          <w:rFonts w:ascii="標楷體" w:eastAsia="標楷體" w:hAnsi="標楷體" w:hint="eastAsia"/>
          <w:sz w:val="28"/>
          <w:szCs w:val="28"/>
        </w:rPr>
        <w:t>流</w:t>
      </w:r>
      <w:r w:rsidR="00B02AD8" w:rsidRPr="0020565C">
        <w:rPr>
          <w:rFonts w:ascii="標楷體" w:eastAsia="標楷體" w:hAnsi="標楷體" w:hint="eastAsia"/>
          <w:sz w:val="28"/>
          <w:szCs w:val="28"/>
        </w:rPr>
        <w:t>，體驗不同國情文化、藝術、語言、美食等，從</w:t>
      </w:r>
      <w:r w:rsidR="00322CAB" w:rsidRPr="0020565C">
        <w:rPr>
          <w:rFonts w:ascii="標楷體" w:eastAsia="標楷體" w:hAnsi="標楷體" w:hint="eastAsia"/>
          <w:sz w:val="28"/>
          <w:szCs w:val="28"/>
        </w:rPr>
        <w:t>交流體驗中</w:t>
      </w:r>
      <w:r w:rsidR="00B02AD8" w:rsidRPr="0020565C">
        <w:rPr>
          <w:rFonts w:ascii="標楷體" w:eastAsia="標楷體" w:hAnsi="標楷體" w:hint="eastAsia"/>
          <w:sz w:val="28"/>
          <w:szCs w:val="28"/>
        </w:rPr>
        <w:t>了解</w:t>
      </w:r>
      <w:r w:rsidR="00322CAB" w:rsidRPr="0020565C">
        <w:rPr>
          <w:rFonts w:ascii="標楷體" w:eastAsia="標楷體" w:hAnsi="標楷體" w:hint="eastAsia"/>
          <w:sz w:val="28"/>
          <w:szCs w:val="28"/>
        </w:rPr>
        <w:t>與</w:t>
      </w:r>
      <w:r w:rsidR="00B02AD8" w:rsidRPr="0020565C">
        <w:rPr>
          <w:rFonts w:ascii="標楷體" w:eastAsia="標楷體" w:hAnsi="標楷體" w:hint="eastAsia"/>
          <w:sz w:val="28"/>
          <w:szCs w:val="28"/>
        </w:rPr>
        <w:t>接納並學習尊重多元文化，以共創多元文化國際價值觀念。</w:t>
      </w:r>
    </w:p>
    <w:p w14:paraId="3A6736D5" w14:textId="77777777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</w:rPr>
        <w:t>捌、提報須知：</w:t>
      </w:r>
    </w:p>
    <w:p w14:paraId="24AF6A0A" w14:textId="38CDF56A" w:rsidR="00386B09" w:rsidRPr="0020565C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</w:rPr>
        <w:t>一、請各申請單位依「辦理項目」規劃</w:t>
      </w:r>
      <w:bookmarkStart w:id="2" w:name="_Hlk159502206"/>
      <w:proofErr w:type="gramStart"/>
      <w:r w:rsidRPr="0020565C">
        <w:rPr>
          <w:rFonts w:ascii="標楷體" w:eastAsia="標楷體" w:hAnsi="標楷體"/>
          <w:sz w:val="28"/>
        </w:rPr>
        <w:t>11</w:t>
      </w:r>
      <w:r w:rsidR="00567D35" w:rsidRPr="0020565C">
        <w:rPr>
          <w:rFonts w:ascii="標楷體" w:eastAsia="標楷體" w:hAnsi="標楷體" w:hint="eastAsia"/>
          <w:sz w:val="28"/>
        </w:rPr>
        <w:t>4</w:t>
      </w:r>
      <w:proofErr w:type="gramEnd"/>
      <w:r w:rsidRPr="0020565C">
        <w:rPr>
          <w:rFonts w:ascii="標楷體" w:eastAsia="標楷體" w:hAnsi="標楷體"/>
          <w:sz w:val="28"/>
        </w:rPr>
        <w:t>年度原住民族社會教育學習型</w:t>
      </w:r>
      <w:bookmarkEnd w:id="2"/>
      <w:r w:rsidRPr="0020565C">
        <w:rPr>
          <w:rFonts w:ascii="標楷體" w:eastAsia="標楷體" w:hAnsi="標楷體"/>
          <w:sz w:val="28"/>
        </w:rPr>
        <w:t>系列活動執行計畫（格式如附件一），並於</w:t>
      </w:r>
      <w:r w:rsidRPr="00753871">
        <w:rPr>
          <w:rFonts w:ascii="標楷體" w:eastAsia="標楷體" w:hAnsi="標楷體"/>
          <w:b/>
          <w:color w:val="FF0000"/>
          <w:sz w:val="28"/>
          <w:u w:val="single"/>
        </w:rPr>
        <w:t>11</w:t>
      </w:r>
      <w:r w:rsidR="00FB79FE" w:rsidRPr="00753871">
        <w:rPr>
          <w:rFonts w:ascii="標楷體" w:eastAsia="標楷體" w:hAnsi="標楷體" w:hint="eastAsia"/>
          <w:b/>
          <w:color w:val="FF0000"/>
          <w:sz w:val="28"/>
          <w:u w:val="single"/>
        </w:rPr>
        <w:t>4</w:t>
      </w:r>
      <w:r w:rsidRPr="00753871">
        <w:rPr>
          <w:rFonts w:ascii="標楷體" w:eastAsia="標楷體" w:hAnsi="標楷體"/>
          <w:b/>
          <w:color w:val="FF0000"/>
          <w:sz w:val="28"/>
          <w:u w:val="single"/>
        </w:rPr>
        <w:t>年</w:t>
      </w:r>
      <w:r w:rsidR="0020565C" w:rsidRPr="00753871">
        <w:rPr>
          <w:rFonts w:ascii="標楷體" w:eastAsia="標楷體" w:hAnsi="標楷體" w:hint="eastAsia"/>
          <w:b/>
          <w:color w:val="FF0000"/>
          <w:sz w:val="28"/>
          <w:u w:val="single"/>
        </w:rPr>
        <w:t>5</w:t>
      </w:r>
      <w:r w:rsidRPr="00753871">
        <w:rPr>
          <w:rFonts w:ascii="標楷體" w:eastAsia="標楷體" w:hAnsi="標楷體"/>
          <w:b/>
          <w:color w:val="FF0000"/>
          <w:sz w:val="28"/>
          <w:u w:val="single"/>
        </w:rPr>
        <w:t>月</w:t>
      </w:r>
      <w:r w:rsidR="0020565C" w:rsidRPr="00753871">
        <w:rPr>
          <w:rFonts w:ascii="標楷體" w:eastAsia="標楷體" w:hAnsi="標楷體" w:hint="eastAsia"/>
          <w:b/>
          <w:color w:val="FF0000"/>
          <w:sz w:val="28"/>
          <w:u w:val="single"/>
        </w:rPr>
        <w:t>15</w:t>
      </w:r>
      <w:r w:rsidRPr="00753871">
        <w:rPr>
          <w:rFonts w:ascii="標楷體" w:eastAsia="標楷體" w:hAnsi="標楷體"/>
          <w:b/>
          <w:color w:val="FF0000"/>
          <w:sz w:val="28"/>
          <w:u w:val="single"/>
        </w:rPr>
        <w:t>日</w:t>
      </w:r>
      <w:r w:rsidRPr="0020565C">
        <w:rPr>
          <w:rFonts w:ascii="標楷體" w:eastAsia="標楷體" w:hAnsi="標楷體"/>
          <w:sz w:val="28"/>
        </w:rPr>
        <w:t>前提報執行計畫書，</w:t>
      </w:r>
      <w:hyperlink r:id="rId7" w:history="1">
        <w:r w:rsidRPr="0020565C">
          <w:rPr>
            <w:rStyle w:val="a9"/>
            <w:rFonts w:ascii="標楷體" w:eastAsia="標楷體" w:hAnsi="標楷體"/>
            <w:color w:val="auto"/>
            <w:sz w:val="28"/>
          </w:rPr>
          <w:t>請逕寄kcu2007@gmail.com</w:t>
        </w:r>
      </w:hyperlink>
      <w:r w:rsidRPr="0020565C">
        <w:rPr>
          <w:rStyle w:val="a9"/>
          <w:rFonts w:ascii="標楷體" w:eastAsia="標楷體" w:hAnsi="標楷體"/>
          <w:color w:val="auto"/>
          <w:sz w:val="28"/>
        </w:rPr>
        <w:t>，主旨：11</w:t>
      </w:r>
      <w:r w:rsidR="00567D35" w:rsidRPr="0020565C">
        <w:rPr>
          <w:rStyle w:val="a9"/>
          <w:rFonts w:ascii="標楷體" w:eastAsia="標楷體" w:hAnsi="標楷體" w:hint="eastAsia"/>
          <w:color w:val="auto"/>
          <w:sz w:val="28"/>
        </w:rPr>
        <w:t>4</w:t>
      </w:r>
      <w:r w:rsidRPr="0020565C">
        <w:rPr>
          <w:rStyle w:val="a9"/>
          <w:rFonts w:ascii="標楷體" w:eastAsia="標楷體" w:hAnsi="標楷體"/>
          <w:color w:val="auto"/>
          <w:sz w:val="28"/>
        </w:rPr>
        <w:t>原住民族社會教育學習型/(計畫名稱)，承辦人：高雄部大學</w:t>
      </w:r>
      <w:r w:rsidR="00FB79FE" w:rsidRPr="0020565C">
        <w:rPr>
          <w:rStyle w:val="a9"/>
          <w:rFonts w:ascii="標楷體" w:eastAsia="標楷體" w:hAnsi="標楷體" w:hint="eastAsia"/>
          <w:color w:val="auto"/>
          <w:sz w:val="28"/>
        </w:rPr>
        <w:t>吳</w:t>
      </w:r>
      <w:r w:rsidRPr="0020565C">
        <w:rPr>
          <w:rStyle w:val="a9"/>
          <w:rFonts w:ascii="標楷體" w:eastAsia="標楷體" w:hAnsi="標楷體"/>
          <w:color w:val="auto"/>
          <w:sz w:val="28"/>
        </w:rPr>
        <w:t>小姐，</w:t>
      </w:r>
      <w:r w:rsidR="007D6875">
        <w:rPr>
          <w:rStyle w:val="a9"/>
          <w:rFonts w:ascii="標楷體" w:eastAsia="標楷體" w:hAnsi="標楷體" w:hint="eastAsia"/>
          <w:color w:val="auto"/>
          <w:sz w:val="28"/>
        </w:rPr>
        <w:t>聯絡資訊</w:t>
      </w:r>
      <w:r w:rsidRPr="0020565C">
        <w:rPr>
          <w:rStyle w:val="a9"/>
          <w:rFonts w:ascii="標楷體" w:eastAsia="標楷體" w:hAnsi="標楷體"/>
          <w:color w:val="auto"/>
          <w:sz w:val="28"/>
        </w:rPr>
        <w:t>：</w:t>
      </w:r>
      <w:r w:rsidR="007D6875">
        <w:rPr>
          <w:rStyle w:val="a9"/>
          <w:rFonts w:ascii="標楷體" w:eastAsia="標楷體" w:hAnsi="標楷體" w:hint="eastAsia"/>
          <w:color w:val="auto"/>
          <w:sz w:val="28"/>
        </w:rPr>
        <w:t>(</w:t>
      </w:r>
      <w:r w:rsidRPr="0020565C">
        <w:rPr>
          <w:rStyle w:val="a9"/>
          <w:rFonts w:ascii="標楷體" w:eastAsia="標楷體" w:hAnsi="標楷體"/>
          <w:color w:val="auto"/>
          <w:sz w:val="28"/>
        </w:rPr>
        <w:t>07</w:t>
      </w:r>
      <w:r w:rsidR="007D6875">
        <w:rPr>
          <w:rStyle w:val="a9"/>
          <w:rFonts w:ascii="標楷體" w:eastAsia="標楷體" w:hAnsi="標楷體" w:hint="eastAsia"/>
          <w:color w:val="auto"/>
          <w:sz w:val="28"/>
        </w:rPr>
        <w:t>)</w:t>
      </w:r>
      <w:r w:rsidRPr="0020565C">
        <w:rPr>
          <w:rStyle w:val="a9"/>
          <w:rFonts w:ascii="標楷體" w:eastAsia="標楷體" w:hAnsi="標楷體"/>
          <w:color w:val="auto"/>
          <w:sz w:val="28"/>
        </w:rPr>
        <w:t>740-6511#50</w:t>
      </w:r>
      <w:r w:rsidR="00083F9A" w:rsidRPr="0020565C">
        <w:rPr>
          <w:rStyle w:val="a9"/>
          <w:rFonts w:ascii="標楷體" w:eastAsia="標楷體" w:hAnsi="標楷體" w:hint="eastAsia"/>
          <w:color w:val="auto"/>
          <w:sz w:val="28"/>
        </w:rPr>
        <w:t>1</w:t>
      </w:r>
      <w:proofErr w:type="gramStart"/>
      <w:r w:rsidRPr="0020565C">
        <w:rPr>
          <w:rFonts w:ascii="標楷體" w:eastAsia="標楷體" w:hAnsi="標楷體"/>
          <w:sz w:val="28"/>
        </w:rPr>
        <w:t>）</w:t>
      </w:r>
      <w:proofErr w:type="gramEnd"/>
      <w:r w:rsidRPr="0020565C">
        <w:rPr>
          <w:rFonts w:ascii="標楷體" w:eastAsia="標楷體" w:hAnsi="標楷體"/>
          <w:sz w:val="28"/>
        </w:rPr>
        <w:t>。</w:t>
      </w:r>
      <w:r w:rsidR="00DA5392">
        <w:rPr>
          <w:rFonts w:ascii="標楷體" w:eastAsia="標楷體" w:hAnsi="標楷體" w:hint="eastAsia"/>
          <w:sz w:val="28"/>
        </w:rPr>
        <w:t>相關檔案</w:t>
      </w:r>
      <w:r w:rsidRPr="0020565C">
        <w:rPr>
          <w:rFonts w:ascii="標楷體" w:eastAsia="標楷體" w:hAnsi="標楷體"/>
          <w:sz w:val="28"/>
        </w:rPr>
        <w:t>公告</w:t>
      </w:r>
      <w:r w:rsidR="00DA5392">
        <w:rPr>
          <w:rFonts w:ascii="標楷體" w:eastAsia="標楷體" w:hAnsi="標楷體" w:hint="eastAsia"/>
          <w:sz w:val="28"/>
        </w:rPr>
        <w:lastRenderedPageBreak/>
        <w:t>於</w:t>
      </w:r>
      <w:r w:rsidRPr="0020565C">
        <w:rPr>
          <w:rFonts w:ascii="標楷體" w:eastAsia="標楷體" w:hAnsi="標楷體"/>
          <w:sz w:val="28"/>
        </w:rPr>
        <w:t>本</w:t>
      </w:r>
      <w:proofErr w:type="gramStart"/>
      <w:r w:rsidRPr="0020565C">
        <w:rPr>
          <w:rFonts w:ascii="標楷體" w:eastAsia="標楷體" w:hAnsi="標楷體"/>
          <w:sz w:val="28"/>
        </w:rPr>
        <w:t>會官網</w:t>
      </w:r>
      <w:r w:rsidR="00DA5392">
        <w:rPr>
          <w:rFonts w:ascii="標楷體" w:eastAsia="標楷體" w:hAnsi="標楷體" w:hint="eastAsia"/>
          <w:sz w:val="28"/>
        </w:rPr>
        <w:t>最新消息</w:t>
      </w:r>
      <w:proofErr w:type="gramEnd"/>
      <w:r w:rsidRPr="0020565C">
        <w:rPr>
          <w:rFonts w:ascii="標楷體" w:eastAsia="標楷體" w:hAnsi="標楷體"/>
          <w:sz w:val="28"/>
        </w:rPr>
        <w:t>。</w:t>
      </w:r>
    </w:p>
    <w:p w14:paraId="7883C13E" w14:textId="42F633F7" w:rsidR="00386B09" w:rsidRPr="0020565C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二、規劃之教育課程，因性質之不同可透過研習、座談、演講、讀書會、研討會等學習型方式辦理，並兼顧具有進階化、聚焦化、生活化的課程學習，</w:t>
      </w:r>
      <w:proofErr w:type="gramStart"/>
      <w:r w:rsidRPr="0020565C">
        <w:rPr>
          <w:rFonts w:ascii="標楷體" w:eastAsia="標楷體" w:hAnsi="標楷體"/>
          <w:sz w:val="28"/>
        </w:rPr>
        <w:t>俾</w:t>
      </w:r>
      <w:proofErr w:type="gramEnd"/>
      <w:r w:rsidRPr="0020565C">
        <w:rPr>
          <w:rFonts w:ascii="標楷體" w:eastAsia="標楷體" w:hAnsi="標楷體"/>
          <w:sz w:val="28"/>
        </w:rPr>
        <w:t>利部落族人有層次的累積知識。</w:t>
      </w:r>
    </w:p>
    <w:p w14:paraId="78A1F439" w14:textId="13EFF0A7" w:rsidR="00E95D4A" w:rsidRPr="0020565C" w:rsidRDefault="00D4467C" w:rsidP="00E95D4A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三、申請單位於一定期限內提報</w:t>
      </w:r>
      <w:r w:rsidR="003259D7" w:rsidRPr="0020565C">
        <w:rPr>
          <w:rFonts w:ascii="標楷體" w:eastAsia="標楷體" w:hAnsi="標楷體" w:hint="eastAsia"/>
          <w:sz w:val="28"/>
        </w:rPr>
        <w:t>七</w:t>
      </w:r>
      <w:r w:rsidRPr="0020565C">
        <w:rPr>
          <w:rFonts w:ascii="標楷體" w:eastAsia="標楷體" w:hAnsi="標楷體"/>
          <w:sz w:val="28"/>
        </w:rPr>
        <w:t>大項主題系列活動計畫後，由本市部落大學成立課程審查委員會召開會議進行審查</w:t>
      </w:r>
      <w:r w:rsidR="00E95D4A" w:rsidRPr="0020565C">
        <w:rPr>
          <w:rFonts w:ascii="標楷體" w:eastAsia="標楷體" w:hAnsi="標楷體" w:hint="eastAsia"/>
          <w:sz w:val="28"/>
        </w:rPr>
        <w:t>。</w:t>
      </w:r>
    </w:p>
    <w:p w14:paraId="520D6F8D" w14:textId="73C3A640" w:rsidR="00BA0048" w:rsidRPr="0020565C" w:rsidRDefault="00E95D4A" w:rsidP="00BA0048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 w:hint="eastAsia"/>
          <w:sz w:val="28"/>
        </w:rPr>
        <w:t>四、</w:t>
      </w:r>
      <w:r w:rsidR="004751A8" w:rsidRPr="0020565C">
        <w:rPr>
          <w:rFonts w:ascii="標楷體" w:eastAsia="標楷體" w:hAnsi="標楷體" w:hint="eastAsia"/>
          <w:sz w:val="28"/>
        </w:rPr>
        <w:t>審核通過之單位，</w:t>
      </w:r>
      <w:r w:rsidR="00F37580" w:rsidRPr="0020565C">
        <w:rPr>
          <w:rFonts w:ascii="標楷體" w:eastAsia="標楷體" w:hAnsi="標楷體" w:hint="eastAsia"/>
          <w:sz w:val="28"/>
        </w:rPr>
        <w:t>欲</w:t>
      </w:r>
      <w:r w:rsidR="000E0BBF" w:rsidRPr="0020565C">
        <w:rPr>
          <w:rFonts w:ascii="標楷體" w:eastAsia="標楷體" w:hAnsi="標楷體" w:hint="eastAsia"/>
          <w:sz w:val="28"/>
        </w:rPr>
        <w:t>更動核定辦理日期及地點，請於原定辦理日期2</w:t>
      </w:r>
      <w:proofErr w:type="gramStart"/>
      <w:r w:rsidR="000E0BBF" w:rsidRPr="0020565C">
        <w:rPr>
          <w:rFonts w:ascii="標楷體" w:eastAsia="標楷體" w:hAnsi="標楷體" w:hint="eastAsia"/>
          <w:sz w:val="28"/>
        </w:rPr>
        <w:t>週</w:t>
      </w:r>
      <w:proofErr w:type="gramEnd"/>
      <w:r w:rsidR="000E0BBF" w:rsidRPr="0020565C">
        <w:rPr>
          <w:rFonts w:ascii="標楷體" w:eastAsia="標楷體" w:hAnsi="標楷體" w:hint="eastAsia"/>
          <w:sz w:val="28"/>
        </w:rPr>
        <w:t>前提送修正計畫予以本會備查(至多變更1次)；若遇</w:t>
      </w:r>
      <w:r w:rsidR="004751A8" w:rsidRPr="0020565C">
        <w:rPr>
          <w:rFonts w:ascii="標楷體" w:eastAsia="標楷體" w:hAnsi="標楷體" w:hint="eastAsia"/>
          <w:sz w:val="28"/>
        </w:rPr>
        <w:t>不可抗力</w:t>
      </w:r>
      <w:r w:rsidR="009736F2" w:rsidRPr="0020565C">
        <w:rPr>
          <w:rFonts w:ascii="標楷體" w:eastAsia="標楷體" w:hAnsi="標楷體" w:hint="eastAsia"/>
          <w:sz w:val="28"/>
        </w:rPr>
        <w:t>之因素(如:天然災害、火災、風災等)</w:t>
      </w:r>
      <w:r w:rsidR="004751A8" w:rsidRPr="0020565C">
        <w:rPr>
          <w:rFonts w:ascii="標楷體" w:eastAsia="標楷體" w:hAnsi="標楷體" w:hint="eastAsia"/>
          <w:sz w:val="28"/>
        </w:rPr>
        <w:t>，應</w:t>
      </w:r>
      <w:r w:rsidR="009736F2" w:rsidRPr="0020565C">
        <w:rPr>
          <w:rFonts w:ascii="標楷體" w:eastAsia="標楷體" w:hAnsi="標楷體" w:hint="eastAsia"/>
          <w:sz w:val="28"/>
        </w:rPr>
        <w:t>即時</w:t>
      </w:r>
      <w:r w:rsidR="00DA5392">
        <w:rPr>
          <w:rFonts w:ascii="標楷體" w:eastAsia="標楷體" w:hAnsi="標楷體" w:hint="eastAsia"/>
          <w:sz w:val="28"/>
        </w:rPr>
        <w:t>回報承辦人</w:t>
      </w:r>
      <w:r w:rsidR="004751A8" w:rsidRPr="0020565C">
        <w:rPr>
          <w:rFonts w:ascii="標楷體" w:eastAsia="標楷體" w:hAnsi="標楷體" w:hint="eastAsia"/>
          <w:sz w:val="28"/>
        </w:rPr>
        <w:t>，並後</w:t>
      </w:r>
      <w:r w:rsidR="00F37580" w:rsidRPr="0020565C">
        <w:rPr>
          <w:rFonts w:ascii="標楷體" w:eastAsia="標楷體" w:hAnsi="標楷體" w:hint="eastAsia"/>
          <w:sz w:val="28"/>
        </w:rPr>
        <w:t>來</w:t>
      </w:r>
      <w:r w:rsidR="004751A8" w:rsidRPr="0020565C">
        <w:rPr>
          <w:rFonts w:ascii="標楷體" w:eastAsia="標楷體" w:hAnsi="標楷體" w:hint="eastAsia"/>
          <w:sz w:val="28"/>
        </w:rPr>
        <w:t>函</w:t>
      </w:r>
      <w:r w:rsidR="000E0BBF" w:rsidRPr="0020565C">
        <w:rPr>
          <w:rFonts w:ascii="標楷體" w:eastAsia="標楷體" w:hAnsi="標楷體" w:hint="eastAsia"/>
          <w:sz w:val="28"/>
        </w:rPr>
        <w:t>提送修正計畫</w:t>
      </w:r>
      <w:r w:rsidR="004751A8" w:rsidRPr="0020565C">
        <w:rPr>
          <w:rFonts w:ascii="標楷體" w:eastAsia="標楷體" w:hAnsi="標楷體" w:hint="eastAsia"/>
          <w:sz w:val="28"/>
        </w:rPr>
        <w:t>予</w:t>
      </w:r>
      <w:r w:rsidR="00480CBA" w:rsidRPr="0020565C">
        <w:rPr>
          <w:rFonts w:ascii="標楷體" w:eastAsia="標楷體" w:hAnsi="標楷體" w:hint="eastAsia"/>
          <w:sz w:val="28"/>
        </w:rPr>
        <w:t>以</w:t>
      </w:r>
      <w:r w:rsidR="004751A8" w:rsidRPr="0020565C">
        <w:rPr>
          <w:rFonts w:ascii="標楷體" w:eastAsia="標楷體" w:hAnsi="標楷體" w:hint="eastAsia"/>
          <w:sz w:val="28"/>
        </w:rPr>
        <w:t>本會備查。</w:t>
      </w:r>
    </w:p>
    <w:p w14:paraId="1B63AC80" w14:textId="400E2A80" w:rsidR="00E95D4A" w:rsidRPr="0020565C" w:rsidRDefault="00E95D4A" w:rsidP="00E95D4A">
      <w:pPr>
        <w:spacing w:before="180" w:line="460" w:lineRule="exact"/>
        <w:ind w:left="800" w:hanging="56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 w:hint="eastAsia"/>
          <w:sz w:val="28"/>
        </w:rPr>
        <w:t>五</w:t>
      </w:r>
      <w:r w:rsidR="00D4467C" w:rsidRPr="0020565C">
        <w:rPr>
          <w:rFonts w:ascii="標楷體" w:eastAsia="標楷體" w:hAnsi="標楷體"/>
          <w:sz w:val="28"/>
        </w:rPr>
        <w:t>、本案計畫所辦理之各項活動（班次）</w:t>
      </w:r>
      <w:r w:rsidR="00F646E3" w:rsidRPr="0020565C">
        <w:rPr>
          <w:rFonts w:ascii="標楷體" w:eastAsia="標楷體" w:hAnsi="標楷體"/>
          <w:sz w:val="28"/>
        </w:rPr>
        <w:t>，</w:t>
      </w:r>
      <w:r w:rsidR="00D4467C" w:rsidRPr="0020565C">
        <w:rPr>
          <w:rFonts w:ascii="標楷體" w:eastAsia="標楷體" w:hAnsi="標楷體"/>
          <w:sz w:val="28"/>
        </w:rPr>
        <w:t>結束前應辦理學員需求調查</w:t>
      </w:r>
      <w:r w:rsidR="00F646E3" w:rsidRPr="0020565C">
        <w:rPr>
          <w:rFonts w:ascii="標楷體" w:eastAsia="標楷體" w:hAnsi="標楷體" w:hint="eastAsia"/>
          <w:sz w:val="28"/>
        </w:rPr>
        <w:t>(可參考</w:t>
      </w:r>
      <w:r w:rsidR="00D4467C" w:rsidRPr="0020565C">
        <w:rPr>
          <w:rFonts w:ascii="標楷體" w:eastAsia="標楷體" w:hAnsi="標楷體"/>
          <w:sz w:val="28"/>
        </w:rPr>
        <w:t>附件三）及活動檢討建議於成果報告書中。</w:t>
      </w:r>
    </w:p>
    <w:p w14:paraId="7C407163" w14:textId="5AA43C91" w:rsidR="00B25205" w:rsidRPr="002A5E48" w:rsidRDefault="00B25205">
      <w:pPr>
        <w:spacing w:before="360" w:line="460" w:lineRule="exact"/>
        <w:ind w:left="1962" w:hanging="1962"/>
        <w:jc w:val="both"/>
        <w:rPr>
          <w:rFonts w:ascii="標楷體" w:eastAsia="標楷體" w:hAnsi="標楷體"/>
          <w:b/>
          <w:bCs/>
          <w:sz w:val="28"/>
        </w:rPr>
      </w:pPr>
      <w:r w:rsidRPr="0020565C">
        <w:rPr>
          <w:rFonts w:ascii="標楷體" w:eastAsia="標楷體" w:hAnsi="標楷體" w:hint="eastAsia"/>
          <w:b/>
          <w:bCs/>
          <w:sz w:val="28"/>
        </w:rPr>
        <w:t>玖、審查</w:t>
      </w:r>
      <w:r w:rsidR="00E95D4A" w:rsidRPr="0020565C">
        <w:rPr>
          <w:rFonts w:ascii="標楷體" w:eastAsia="標楷體" w:hAnsi="標楷體" w:hint="eastAsia"/>
          <w:b/>
          <w:bCs/>
          <w:sz w:val="28"/>
        </w:rPr>
        <w:t>流程</w:t>
      </w:r>
      <w:r w:rsidRPr="0020565C">
        <w:rPr>
          <w:rFonts w:ascii="標楷體" w:eastAsia="標楷體" w:hAnsi="標楷體"/>
          <w:b/>
          <w:bCs/>
          <w:sz w:val="28"/>
        </w:rPr>
        <w:t>：</w:t>
      </w:r>
    </w:p>
    <w:p w14:paraId="3D121299" w14:textId="40955BCF" w:rsidR="00B25205" w:rsidRPr="002A5E48" w:rsidRDefault="00CF19FE" w:rsidP="00B25205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6B9AEC" wp14:editId="7929E0B6">
                <wp:simplePos x="0" y="0"/>
                <wp:positionH relativeFrom="margin">
                  <wp:align>center</wp:align>
                </wp:positionH>
                <wp:positionV relativeFrom="paragraph">
                  <wp:posOffset>190332</wp:posOffset>
                </wp:positionV>
                <wp:extent cx="5935345" cy="2414270"/>
                <wp:effectExtent l="19050" t="0" r="27305" b="508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345" cy="2414270"/>
                          <a:chOff x="0" y="0"/>
                          <a:chExt cx="5935649" cy="2414372"/>
                        </a:xfrm>
                      </wpg:grpSpPr>
                      <wpg:grpSp>
                        <wpg:cNvPr id="9" name="群組 9"/>
                        <wpg:cNvGrpSpPr/>
                        <wpg:grpSpPr>
                          <a:xfrm>
                            <a:off x="0" y="0"/>
                            <a:ext cx="5935649" cy="2414372"/>
                            <a:chOff x="7951" y="0"/>
                            <a:chExt cx="5935649" cy="2414372"/>
                          </a:xfrm>
                        </wpg:grpSpPr>
                        <wpg:grpSp>
                          <wpg:cNvPr id="39" name="群組 39"/>
                          <wpg:cNvGrpSpPr/>
                          <wpg:grpSpPr>
                            <a:xfrm>
                              <a:off x="402336" y="840140"/>
                              <a:ext cx="5153022" cy="709930"/>
                              <a:chOff x="0" y="-1108"/>
                              <a:chExt cx="5153022" cy="709930"/>
                            </a:xfrm>
                          </wpg:grpSpPr>
                          <wpg:grpSp>
                            <wpg:cNvPr id="32" name="群組 32"/>
                            <wpg:cNvGrpSpPr/>
                            <wpg:grpSpPr>
                              <a:xfrm>
                                <a:off x="0" y="-1108"/>
                                <a:ext cx="5153022" cy="709930"/>
                                <a:chOff x="0" y="-58307"/>
                                <a:chExt cx="5953125" cy="710564"/>
                              </a:xfrm>
                            </wpg:grpSpPr>
                            <wps:wsp>
                              <wps:cNvPr id="33" name="矩形: 圓角 33"/>
                              <wps:cNvSpPr/>
                              <wps:spPr>
                                <a:xfrm>
                                  <a:off x="0" y="-57198"/>
                                  <a:ext cx="5953125" cy="70040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51573" y="-58307"/>
                                  <a:ext cx="334009" cy="710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700AD2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第</w:t>
                                    </w:r>
                                  </w:p>
                                  <w:p w14:paraId="715C24C1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二</w:t>
                                    </w:r>
                                  </w:p>
                                  <w:p w14:paraId="76FAF3BA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階</w:t>
                                    </w:r>
                                  </w:p>
                                  <w:p w14:paraId="14650AE7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15" name="群組 15"/>
                            <wpg:cNvGrpSpPr/>
                            <wpg:grpSpPr>
                              <a:xfrm>
                                <a:off x="104775" y="76200"/>
                                <a:ext cx="4638675" cy="542925"/>
                                <a:chOff x="-219074" y="-9525"/>
                                <a:chExt cx="4638675" cy="542925"/>
                              </a:xfrm>
                            </wpg:grpSpPr>
                            <wps:wsp>
                              <wps:cNvPr id="16" name="矩形 16"/>
                              <wps:cNvSpPr/>
                              <wps:spPr>
                                <a:xfrm>
                                  <a:off x="-219074" y="0"/>
                                  <a:ext cx="13716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058BEE" w14:textId="711F4DB7" w:rsidR="00D974C3" w:rsidRPr="00E95D4A" w:rsidRDefault="00D974C3" w:rsidP="001D4D08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  <w:r w:rsidRPr="00E95D4A"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  <w:t>公告審查結果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矩形 18"/>
                              <wps:cNvSpPr/>
                              <wps:spPr>
                                <a:xfrm>
                                  <a:off x="1400176" y="-9525"/>
                                  <a:ext cx="13716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451BB08" w14:textId="75E1A33B" w:rsidR="00D974C3" w:rsidRPr="00E95D4A" w:rsidRDefault="001D4D08" w:rsidP="00B2520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委員</w:t>
                                    </w:r>
                                    <w:r w:rsidR="00D974C3" w:rsidRPr="00E95D4A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審查會議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矩形 20"/>
                              <wps:cNvSpPr/>
                              <wps:spPr>
                                <a:xfrm>
                                  <a:off x="3048001" y="-9525"/>
                                  <a:ext cx="137160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34CB6D1" w14:textId="034F70DF" w:rsidR="00D974C3" w:rsidRPr="00E95D4A" w:rsidRDefault="00D974C3" w:rsidP="00B2520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  <w:r w:rsidRPr="00E95D4A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通知</w:t>
                                    </w:r>
                                  </w:p>
                                  <w:p w14:paraId="610E6C15" w14:textId="77777777" w:rsidR="00D974C3" w:rsidRPr="00E95D4A" w:rsidRDefault="00D974C3" w:rsidP="00B25205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000000" w:themeColor="text1"/>
                                      </w:rPr>
                                    </w:pPr>
                                    <w:r w:rsidRPr="00E95D4A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</w:rPr>
                                      <w:t>書面審查結果</w:t>
                                    </w:r>
                                  </w:p>
                                  <w:p w14:paraId="01553AB9" w14:textId="77777777" w:rsidR="00D974C3" w:rsidRPr="00F84EBA" w:rsidRDefault="00D974C3" w:rsidP="00B25205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0" name="箭號: 弧形左彎 40"/>
                          <wps:cNvSpPr/>
                          <wps:spPr>
                            <a:xfrm>
                              <a:off x="5486400" y="336499"/>
                              <a:ext cx="457200" cy="933450"/>
                            </a:xfrm>
                            <a:prstGeom prst="curvedLeftArrow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箭號: 向下 17"/>
                          <wps:cNvSpPr/>
                          <wps:spPr>
                            <a:xfrm rot="5400000">
                              <a:off x="1883664" y="1013155"/>
                              <a:ext cx="228600" cy="32385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" name="群組 47"/>
                          <wpg:cNvGrpSpPr/>
                          <wpg:grpSpPr>
                            <a:xfrm>
                              <a:off x="405894" y="1704154"/>
                              <a:ext cx="5151678" cy="710218"/>
                              <a:chOff x="10873" y="-288"/>
                              <a:chExt cx="5151678" cy="710218"/>
                            </a:xfrm>
                          </wpg:grpSpPr>
                          <wpg:grpSp>
                            <wpg:cNvPr id="35" name="群組 35"/>
                            <wpg:cNvGrpSpPr/>
                            <wpg:grpSpPr>
                              <a:xfrm>
                                <a:off x="10873" y="-288"/>
                                <a:ext cx="3108583" cy="710218"/>
                                <a:chOff x="-67309" y="-86088"/>
                                <a:chExt cx="5265215" cy="711473"/>
                              </a:xfr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g:grpSpPr>
                            <wps:wsp>
                              <wps:cNvPr id="36" name="矩形: 圓角 36"/>
                              <wps:cNvSpPr/>
                              <wps:spPr>
                                <a:xfrm>
                                  <a:off x="-12675" y="-86088"/>
                                  <a:ext cx="5210581" cy="70040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7309" y="-85800"/>
                                  <a:ext cx="626909" cy="711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6FB330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第</w:t>
                                    </w:r>
                                  </w:p>
                                  <w:p w14:paraId="763A0E61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三</w:t>
                                    </w:r>
                                  </w:p>
                                  <w:p w14:paraId="2C468631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階</w:t>
                                    </w:r>
                                  </w:p>
                                  <w:p w14:paraId="2896CF75" w14:textId="77777777" w:rsidR="00D974C3" w:rsidRPr="00543BCF" w:rsidRDefault="00D974C3" w:rsidP="00B25205">
                                    <w:pPr>
                                      <w:spacing w:line="240" w:lineRule="exact"/>
                                      <w:rPr>
                                        <w:rFonts w:ascii="標楷體" w:eastAsia="標楷體" w:hAnsi="標楷體"/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543BC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000000" w:themeColor="text1"/>
                                      </w:rPr>
                                      <w:t>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42" name="矩形 42"/>
                            <wps:cNvSpPr/>
                            <wps:spPr>
                              <a:xfrm>
                                <a:off x="397913" y="85421"/>
                                <a:ext cx="1085777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58E042" w14:textId="77777777" w:rsidR="00D974C3" w:rsidRPr="00E95D4A" w:rsidRDefault="00D974C3" w:rsidP="00B252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95D4A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招生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矩形 43"/>
                            <wps:cNvSpPr/>
                            <wps:spPr>
                              <a:xfrm>
                                <a:off x="1717151" y="85420"/>
                                <a:ext cx="1267133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4627E4" w14:textId="77777777" w:rsidR="00D974C3" w:rsidRPr="00E95D4A" w:rsidRDefault="00D974C3" w:rsidP="00B2520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E95D4A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課程執行</w:t>
                                  </w:r>
                                </w:p>
                                <w:p w14:paraId="4C74FC0B" w14:textId="77777777" w:rsidR="00D974C3" w:rsidRPr="00F84EBA" w:rsidRDefault="00D974C3" w:rsidP="00B2520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箭號: 向下 44"/>
                            <wps:cNvSpPr/>
                            <wps:spPr>
                              <a:xfrm rot="16200000">
                                <a:off x="1468604" y="206812"/>
                                <a:ext cx="257175" cy="31944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矩形: 圓角 46"/>
                            <wps:cNvSpPr/>
                            <wps:spPr>
                              <a:xfrm>
                                <a:off x="3206921" y="-72"/>
                                <a:ext cx="1955630" cy="6991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DCBD7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" name="箭號: 弧形左彎 48"/>
                          <wps:cNvSpPr/>
                          <wps:spPr>
                            <a:xfrm rot="21447447" flipH="1">
                              <a:off x="7951" y="1191875"/>
                              <a:ext cx="438150" cy="992787"/>
                            </a:xfrm>
                            <a:prstGeom prst="curvedLeftArrow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4031521" y="1789861"/>
                              <a:ext cx="1476537" cy="533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90B8CC" w14:textId="77777777" w:rsidR="001D4D08" w:rsidRPr="001D4D08" w:rsidRDefault="001D4D08" w:rsidP="001D4D0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D4D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提交</w:t>
                                </w:r>
                              </w:p>
                              <w:p w14:paraId="7FDEC39D" w14:textId="22A78B1E" w:rsidR="00D974C3" w:rsidRPr="001D4D08" w:rsidRDefault="00D974C3" w:rsidP="001D4D0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1D4D08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成果報告及核銷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5545" y="1690511"/>
                              <a:ext cx="370127" cy="709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1A3A77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第</w:t>
                                </w:r>
                              </w:p>
                              <w:p w14:paraId="4F41E63C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四</w:t>
                                </w:r>
                              </w:p>
                              <w:p w14:paraId="2E2A6124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階</w:t>
                                </w:r>
                              </w:p>
                              <w:p w14:paraId="2ADD77A6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箭號: 向下 19"/>
                          <wps:cNvSpPr/>
                          <wps:spPr>
                            <a:xfrm rot="5400000">
                              <a:off x="3500324" y="1005839"/>
                              <a:ext cx="257175" cy="323850"/>
                            </a:xfrm>
                            <a:prstGeom prst="downArrow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" name="群組 3"/>
                          <wpg:cNvGrpSpPr/>
                          <wpg:grpSpPr>
                            <a:xfrm>
                              <a:off x="395021" y="0"/>
                              <a:ext cx="5124450" cy="719455"/>
                              <a:chOff x="0" y="0"/>
                              <a:chExt cx="5124450" cy="719455"/>
                            </a:xfrm>
                          </wpg:grpSpPr>
                          <wpg:grpSp>
                            <wpg:cNvPr id="38" name="群組 38"/>
                            <wpg:cNvGrpSpPr/>
                            <wpg:grpSpPr>
                              <a:xfrm>
                                <a:off x="0" y="0"/>
                                <a:ext cx="5124450" cy="719455"/>
                                <a:chOff x="0" y="0"/>
                                <a:chExt cx="5124450" cy="719455"/>
                              </a:xfrm>
                            </wpg:grpSpPr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0" y="0"/>
                                  <a:ext cx="5124450" cy="719455"/>
                                  <a:chOff x="0" y="0"/>
                                  <a:chExt cx="5953125" cy="719455"/>
                                </a:xfrm>
                              </wpg:grpSpPr>
                              <wps:wsp>
                                <wps:cNvPr id="10" name="矩形: 圓角 10"/>
                                <wps:cNvSpPr/>
                                <wps:spPr>
                                  <a:xfrm>
                                    <a:off x="0" y="0"/>
                                    <a:ext cx="5953125" cy="70040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525"/>
                                    <a:ext cx="333375" cy="709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124490" w14:textId="77777777" w:rsidR="00D974C3" w:rsidRPr="00543BCF" w:rsidRDefault="00D974C3" w:rsidP="00B25205">
                                      <w:pPr>
                                        <w:spacing w:line="24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543BCF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 w:themeColor="text1"/>
                                        </w:rPr>
                                        <w:t>第</w:t>
                                      </w:r>
                                    </w:p>
                                    <w:p w14:paraId="0ADD2E25" w14:textId="77777777" w:rsidR="00D974C3" w:rsidRPr="00543BCF" w:rsidRDefault="00D974C3" w:rsidP="00B25205">
                                      <w:pPr>
                                        <w:spacing w:line="24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543BCF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 w:themeColor="text1"/>
                                        </w:rPr>
                                        <w:t>一</w:t>
                                      </w:r>
                                    </w:p>
                                    <w:p w14:paraId="623FEF25" w14:textId="77777777" w:rsidR="00D974C3" w:rsidRPr="00543BCF" w:rsidRDefault="00D974C3" w:rsidP="00B25205">
                                      <w:pPr>
                                        <w:spacing w:line="24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543BCF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 w:themeColor="text1"/>
                                        </w:rPr>
                                        <w:t>階</w:t>
                                      </w:r>
                                    </w:p>
                                    <w:p w14:paraId="49C65700" w14:textId="77777777" w:rsidR="00D974C3" w:rsidRPr="00543BCF" w:rsidRDefault="00D974C3" w:rsidP="00B25205">
                                      <w:pPr>
                                        <w:spacing w:line="24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color w:val="000000" w:themeColor="text1"/>
                                        </w:rPr>
                                      </w:pPr>
                                      <w:r w:rsidRPr="00543BCF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color w:val="000000" w:themeColor="text1"/>
                                        </w:rPr>
                                        <w:t>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1" name="群組 11"/>
                              <wpg:cNvGrpSpPr/>
                              <wpg:grpSpPr>
                                <a:xfrm>
                                  <a:off x="409575" y="76200"/>
                                  <a:ext cx="4591050" cy="542925"/>
                                  <a:chOff x="1" y="-9525"/>
                                  <a:chExt cx="4591050" cy="542925"/>
                                </a:xfrm>
                              </wpg:grpSpPr>
                              <wps:wsp>
                                <wps:cNvPr id="1" name="矩形 1"/>
                                <wps:cNvSpPr/>
                                <wps:spPr>
                                  <a:xfrm>
                                    <a:off x="1" y="0"/>
                                    <a:ext cx="133350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1C817C94" w14:textId="77777777" w:rsidR="00D974C3" w:rsidRPr="00E95D4A" w:rsidRDefault="00D974C3" w:rsidP="00B2520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 w:rsidRPr="00E95D4A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公告實施計畫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1638302" y="-9525"/>
                                    <a:ext cx="133350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8B320B6" w14:textId="58B70C36" w:rsidR="00D974C3" w:rsidRPr="00E95D4A" w:rsidRDefault="00D974C3" w:rsidP="00247E6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受理申請</w:t>
                                      </w:r>
                                    </w:p>
                                    <w:p w14:paraId="266626C5" w14:textId="1120F3E1" w:rsidR="00D974C3" w:rsidRPr="00B25205" w:rsidRDefault="00D974C3" w:rsidP="00B25205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矩形 8"/>
                                <wps:cNvSpPr/>
                                <wps:spPr>
                                  <a:xfrm>
                                    <a:off x="3257551" y="-9525"/>
                                    <a:ext cx="1333500" cy="533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5ABF5C8" w14:textId="77777777" w:rsidR="00D974C3" w:rsidRPr="00D5565D" w:rsidRDefault="00D974C3" w:rsidP="00D5565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D5565D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書面審查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" name="箭號: 向下 2"/>
                            <wps:cNvSpPr/>
                            <wps:spPr>
                              <a:xfrm rot="16200000">
                                <a:off x="1784908" y="190196"/>
                                <a:ext cx="22860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箭號: 向下 7"/>
                            <wps:cNvSpPr/>
                            <wps:spPr>
                              <a:xfrm rot="16200000">
                                <a:off x="3412541" y="164591"/>
                                <a:ext cx="257175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3" name="箭號: 向下 13"/>
                        <wps:cNvSpPr/>
                        <wps:spPr>
                          <a:xfrm rot="16200000">
                            <a:off x="3407434" y="1923691"/>
                            <a:ext cx="257175" cy="252892"/>
                          </a:xfrm>
                          <a:prstGeom prst="downArrow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B9AEC" id="群組 5" o:spid="_x0000_s1026" style="position:absolute;margin-left:0;margin-top:15pt;width:467.35pt;height:190.1pt;z-index:251671552;mso-position-horizontal:center;mso-position-horizontal-relative:margin;mso-width-relative:margin;mso-height-relative:margin" coordsize="59356,24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">
                <v:group id="群組 9" o:spid="_x0000_s1027" style="position:absolute;width:59356;height:24143" coordorigin="79" coordsize="59356,2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群組 39" o:spid="_x0000_s1028" style="position:absolute;left:4023;top:8401;width:51530;height:7099" coordorigin=",-11" coordsize="51530,7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group id="群組 32" o:spid="_x0000_s1029" style="position:absolute;top:-11;width:51530;height:7099" coordorigin=",-583" coordsize="59531,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oundrect id="矩形: 圓角 33" o:spid="_x0000_s1030" style="position:absolute;top:-571;width:59531;height:7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" fillcolor="#fde9d9 [665]" strokecolor="black [3213]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1" type="#_x0000_t202" style="position:absolute;left:54515;top:-583;width:3340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7C700AD2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第</w:t>
                              </w:r>
                            </w:p>
                            <w:p w14:paraId="715C24C1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二</w:t>
                              </w:r>
                            </w:p>
                            <w:p w14:paraId="76FAF3BA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階</w:t>
                              </w:r>
                            </w:p>
                            <w:p w14:paraId="14650AE7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段</w:t>
                              </w:r>
                            </w:p>
                          </w:txbxContent>
                        </v:textbox>
                      </v:shape>
                    </v:group>
                    <v:group id="群組 15" o:spid="_x0000_s1032" style="position:absolute;left:1047;top:762;width:46387;height:5429" coordorigin="-2190,-95" coordsize="4638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矩形 16" o:spid="_x0000_s1033" style="position:absolute;left:-2190;width:1371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" fillcolor="white [3212]" strokecolor="black [3213]" strokeweight="1pt">
                        <v:textbox>
                          <w:txbxContent>
                            <w:p w14:paraId="23058BEE" w14:textId="711F4DB7" w:rsidR="00D974C3" w:rsidRPr="00E95D4A" w:rsidRDefault="00D974C3" w:rsidP="001D4D08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E95D4A"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>公告審查結果</w:t>
                              </w:r>
                            </w:p>
                          </w:txbxContent>
                        </v:textbox>
                      </v:rect>
                      <v:rect id="矩形 18" o:spid="_x0000_s1034" style="position:absolute;left:14001;top:-95;width:13716;height:5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" fillcolor="#f2dbdb [661]" strokecolor="black [3213]" strokeweight="1pt">
                        <v:textbox>
                          <w:txbxContent>
                            <w:p w14:paraId="3451BB08" w14:textId="75E1A33B" w:rsidR="00D974C3" w:rsidRPr="00E95D4A" w:rsidRDefault="001D4D08" w:rsidP="00B252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委員</w:t>
                              </w:r>
                              <w:r w:rsidR="00D974C3" w:rsidRPr="00E95D4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審查會議</w:t>
                              </w:r>
                            </w:p>
                          </w:txbxContent>
                        </v:textbox>
                      </v:rect>
                      <v:rect id="矩形 20" o:spid="_x0000_s1035" style="position:absolute;left:30480;top:-95;width:13716;height:5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" fillcolor="white [3212]" strokecolor="black [3213]" strokeweight="1pt">
                        <v:textbox>
                          <w:txbxContent>
                            <w:p w14:paraId="734CB6D1" w14:textId="034F70DF" w:rsidR="00D974C3" w:rsidRPr="00E95D4A" w:rsidRDefault="00D974C3" w:rsidP="00B252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E95D4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通知</w:t>
                              </w:r>
                            </w:p>
                            <w:p w14:paraId="610E6C15" w14:textId="77777777" w:rsidR="00D974C3" w:rsidRPr="00E95D4A" w:rsidRDefault="00D974C3" w:rsidP="00B2520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E95D4A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書面審查結果</w:t>
                              </w:r>
                            </w:p>
                            <w:p w14:paraId="01553AB9" w14:textId="77777777" w:rsidR="00D974C3" w:rsidRPr="00F84EBA" w:rsidRDefault="00D974C3" w:rsidP="00B2520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v:group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0,@15;@2,@11;0,@8;@2,@13;@21,@16" o:connectangles="180,180,180,90,0" textboxrect="@43,@41,@44,@42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箭號: 弧形左彎 40" o:spid="_x0000_s1036" type="#_x0000_t103" style="position:absolute;left:54864;top:3364;width:4572;height: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" adj="16310,20277,5400" fillcolor="#b2a1c7 [1943]" strokecolor="#243f60 [1604]" strokeweight="1.5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箭號: 向下 17" o:spid="_x0000_s1037" type="#_x0000_t67" style="position:absolute;left:18836;top:10131;width:2286;height:323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" adj="13976" fillcolor="#b2a1c7 [1943]" strokecolor="#243f60 [1604]" strokeweight="1.5pt"/>
                  <v:group id="群組 47" o:spid="_x0000_s1038" style="position:absolute;left:4058;top:17041;width:51517;height:7102" coordorigin="108,-2" coordsize="51516,7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group id="群組 35" o:spid="_x0000_s1039" style="position:absolute;left:108;top:-2;width:31086;height:7101" coordorigin="-673,-860" coordsize="52652,7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oundrect id="矩形: 圓角 36" o:spid="_x0000_s1040" style="position:absolute;left:-126;top:-860;width:52105;height:70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" fillcolor="#daeef3 [664]" strokecolor="black [3213]" strokeweight=".5pt"/>
                      <v:shape id="文字方塊 2" o:spid="_x0000_s1041" type="#_x0000_t202" style="position:absolute;left:-673;top:-858;width:6269;height:7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  <v:textbox>
                          <w:txbxContent>
                            <w:p w14:paraId="366FB330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第</w:t>
                              </w:r>
                            </w:p>
                            <w:p w14:paraId="763A0E61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三</w:t>
                              </w:r>
                            </w:p>
                            <w:p w14:paraId="2C468631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階</w:t>
                              </w:r>
                            </w:p>
                            <w:p w14:paraId="2896CF75" w14:textId="77777777" w:rsidR="00D974C3" w:rsidRPr="00543BCF" w:rsidRDefault="00D974C3" w:rsidP="00B2520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543BCF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段</w:t>
                              </w:r>
                            </w:p>
                          </w:txbxContent>
                        </v:textbox>
                      </v:shape>
                    </v:group>
                    <v:rect id="矩形 42" o:spid="_x0000_s1042" style="position:absolute;left:3979;top:854;width:1085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" fillcolor="white [3212]" strokecolor="black [3213]" strokeweight="1pt">
                      <v:textbox>
                        <w:txbxContent>
                          <w:p w14:paraId="1B58E042" w14:textId="77777777" w:rsidR="00D974C3" w:rsidRPr="00E95D4A" w:rsidRDefault="00D974C3" w:rsidP="00B252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95D4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招生</w:t>
                            </w:r>
                          </w:p>
                        </w:txbxContent>
                      </v:textbox>
                    </v:rect>
                    <v:rect id="矩形 43" o:spid="_x0000_s1043" style="position:absolute;left:17171;top:854;width:1267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" fillcolor="white [3212]" strokecolor="black [3213]" strokeweight="1pt">
                      <v:textbox>
                        <w:txbxContent>
                          <w:p w14:paraId="064627E4" w14:textId="77777777" w:rsidR="00D974C3" w:rsidRPr="00E95D4A" w:rsidRDefault="00D974C3" w:rsidP="00B2520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E95D4A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課程執行</w:t>
                            </w:r>
                          </w:p>
                          <w:p w14:paraId="4C74FC0B" w14:textId="77777777" w:rsidR="00D974C3" w:rsidRPr="00F84EBA" w:rsidRDefault="00D974C3" w:rsidP="00B252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v:shape id="箭號: 向下 44" o:spid="_x0000_s1044" type="#_x0000_t67" style="position:absolute;left:14686;top:2067;width:2572;height:319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" adj="12905" fillcolor="#b2a1c7 [1943]" strokecolor="#243f60 [1604]" strokeweight="1.5pt"/>
                    <v:roundrect id="矩形: 圓角 46" o:spid="_x0000_s1045" style="position:absolute;left:32069;width:19556;height:69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" fillcolor="#fdcbd7" strokecolor="black [3213]" strokeweight=".5pt"/>
                  </v:group>
                  <v:shape id="箭號: 弧形左彎 48" o:spid="_x0000_s1046" type="#_x0000_t103" style="position:absolute;left:79;top:11918;width:4382;height:9928;rotation:166629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" adj="16834,20409,5400" fillcolor="#b2a1c7 [1943]" strokecolor="#243f60 [1604]" strokeweight="1.5pt"/>
                  <v:rect id="矩形 49" o:spid="_x0000_s1047" style="position:absolute;left:40315;top:17898;width:1476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" fillcolor="white [3212]" strokecolor="black [3213]" strokeweight="1pt">
                    <v:textbox>
                      <w:txbxContent>
                        <w:p w14:paraId="1090B8CC" w14:textId="77777777" w:rsidR="001D4D08" w:rsidRPr="001D4D08" w:rsidRDefault="001D4D08" w:rsidP="001D4D08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D4D0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提交</w:t>
                          </w:r>
                        </w:p>
                        <w:p w14:paraId="7FDEC39D" w14:textId="22A78B1E" w:rsidR="00D974C3" w:rsidRPr="001D4D08" w:rsidRDefault="00D974C3" w:rsidP="001D4D08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1D4D08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成果報告及核銷</w:t>
                          </w:r>
                        </w:p>
                      </w:txbxContent>
                    </v:textbox>
                  </v:rect>
                  <v:shape id="文字方塊 2" o:spid="_x0000_s1048" type="#_x0000_t202" style="position:absolute;left:36455;top:16905;width:3701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7E1A3A77" w14:textId="77777777" w:rsidR="00D974C3" w:rsidRPr="00543BCF" w:rsidRDefault="00D974C3" w:rsidP="00B25205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543BCF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第</w:t>
                          </w:r>
                        </w:p>
                        <w:p w14:paraId="4F41E63C" w14:textId="77777777" w:rsidR="00D974C3" w:rsidRPr="00543BCF" w:rsidRDefault="00D974C3" w:rsidP="00B25205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543BCF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四</w:t>
                          </w:r>
                        </w:p>
                        <w:p w14:paraId="2E2A6124" w14:textId="77777777" w:rsidR="00D974C3" w:rsidRPr="00543BCF" w:rsidRDefault="00D974C3" w:rsidP="00B25205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543BCF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階</w:t>
                          </w:r>
                        </w:p>
                        <w:p w14:paraId="2ADD77A6" w14:textId="77777777" w:rsidR="00D974C3" w:rsidRPr="00543BCF" w:rsidRDefault="00D974C3" w:rsidP="00B25205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</w:rPr>
                          </w:pPr>
                          <w:r w:rsidRPr="00543BCF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</w:rPr>
                            <w:t>段</w:t>
                          </w:r>
                        </w:p>
                      </w:txbxContent>
                    </v:textbox>
                  </v:shape>
                  <v:shape id="箭號: 向下 19" o:spid="_x0000_s1049" type="#_x0000_t67" style="position:absolute;left:35003;top:10057;width:2572;height:323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" adj="13024" fillcolor="#b2a1c7 [1943]" strokecolor="#243f60 [1604]" strokeweight="1.5pt"/>
                  <v:group id="群組 3" o:spid="_x0000_s1050" style="position:absolute;left:3950;width:51244;height:7194" coordsize="5124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群組 38" o:spid="_x0000_s1051" style="position:absolute;width:51244;height:7194" coordsize="51244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group id="群組 25" o:spid="_x0000_s1052" style="position:absolute;width:51244;height:7194" coordsize="59531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oundrect id="矩形: 圓角 10" o:spid="_x0000_s1053" style="position:absolute;width:59531;height:70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" fillcolor="#e5dfec [663]" strokecolor="black [3213]" strokeweight=".5pt"/>
                        <v:shape id="文字方塊 2" o:spid="_x0000_s1054" type="#_x0000_t202" style="position:absolute;top:95;width:3333;height:7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  <v:textbox>
                            <w:txbxContent>
                              <w:p w14:paraId="4F124490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第</w:t>
                                </w:r>
                              </w:p>
                              <w:p w14:paraId="0ADD2E25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一</w:t>
                                </w:r>
                              </w:p>
                              <w:p w14:paraId="623FEF25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階</w:t>
                                </w:r>
                              </w:p>
                              <w:p w14:paraId="49C65700" w14:textId="77777777" w:rsidR="00D974C3" w:rsidRPr="00543BCF" w:rsidRDefault="00D974C3" w:rsidP="00B25205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b/>
                                    <w:color w:val="000000" w:themeColor="text1"/>
                                  </w:rPr>
                                </w:pPr>
                                <w:r w:rsidRPr="00543BCF">
                                  <w:rPr>
                                    <w:rFonts w:ascii="標楷體" w:eastAsia="標楷體" w:hAnsi="標楷體" w:hint="eastAsia"/>
                                    <w:b/>
                                    <w:color w:val="000000" w:themeColor="text1"/>
                                  </w:rPr>
                                  <w:t>段</w:t>
                                </w:r>
                              </w:p>
                            </w:txbxContent>
                          </v:textbox>
                        </v:shape>
                      </v:group>
                      <v:group id="群組 11" o:spid="_x0000_s1055" style="position:absolute;left:4095;top:762;width:45911;height:5429" coordorigin=",-95" coordsize="45910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矩形 1" o:spid="_x0000_s1056" style="position:absolute;width:13335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>
                          <v:textbox>
                            <w:txbxContent>
                              <w:p w14:paraId="1C817C94" w14:textId="77777777" w:rsidR="00D974C3" w:rsidRPr="00E95D4A" w:rsidRDefault="00D974C3" w:rsidP="00B2520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E95D4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公告實施計畫</w:t>
                                </w:r>
                              </w:p>
                            </w:txbxContent>
                          </v:textbox>
                        </v:rect>
                        <v:rect id="矩形 4" o:spid="_x0000_s1057" style="position:absolute;left:16383;top:-95;width:13335;height:5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U1wQAAANoAAAAPAAAAZHJzL2Rvd25yZXYueG1sRI9Li8JA&#10;EITvgv9haMGbThRx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M7/hTXBAAAA2gAAAA8AAAAA&#10;AAAAAAAAAAAABwIAAGRycy9kb3ducmV2LnhtbFBLBQYAAAAAAwADALcAAAD1AgAAAAA=&#10;" fillcolor="white [3212]" strokecolor="black [3213]" strokeweight="1pt">
                          <v:textbox>
                            <w:txbxContent>
                              <w:p w14:paraId="38B320B6" w14:textId="58B70C36" w:rsidR="00D974C3" w:rsidRPr="00E95D4A" w:rsidRDefault="00D974C3" w:rsidP="00247E6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受理申請</w:t>
                                </w:r>
                              </w:p>
                              <w:p w14:paraId="266626C5" w14:textId="1120F3E1" w:rsidR="00D974C3" w:rsidRPr="00B25205" w:rsidRDefault="00D974C3" w:rsidP="00B25205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v:textbox>
                        </v:rect>
                        <v:rect id="矩形 8" o:spid="_x0000_s1058" style="position:absolute;left:32575;top:-95;width:13335;height:5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" fillcolor="#f2dbdb [661]" strokecolor="black [3213]" strokeweight="1pt">
                          <v:textbox>
                            <w:txbxContent>
                              <w:p w14:paraId="75ABF5C8" w14:textId="77777777" w:rsidR="00D974C3" w:rsidRPr="00D5565D" w:rsidRDefault="00D974C3" w:rsidP="00D5565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D5565D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書面審查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shape id="箭號: 向下 2" o:spid="_x0000_s1059" type="#_x0000_t67" style="position:absolute;left:17849;top:1901;width:2286;height:323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" adj="13976" fillcolor="#b2a1c7 [1943]" strokecolor="#243f60 [1604]" strokeweight="1.5pt"/>
                    <v:shape id="箭號: 向下 7" o:spid="_x0000_s1060" type="#_x0000_t67" style="position:absolute;left:34125;top:1646;width:2572;height:323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" adj="13024" fillcolor="#b2a1c7 [1943]" strokecolor="#243f60 [1604]" strokeweight="1.5pt"/>
                  </v:group>
                </v:group>
                <v:shape id="箭號: 向下 13" o:spid="_x0000_s1061" type="#_x0000_t67" style="position:absolute;left:34074;top:19236;width:2572;height:25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" adj="10800" fillcolor="#b2a1c7 [1943]" strokecolor="#243f60 [1604]" strokeweight="1.5pt"/>
                <w10:wrap anchorx="margin"/>
              </v:group>
            </w:pict>
          </mc:Fallback>
        </mc:AlternateContent>
      </w:r>
    </w:p>
    <w:p w14:paraId="79603BC3" w14:textId="13EB2FCC" w:rsidR="00B25205" w:rsidRPr="002A5E48" w:rsidRDefault="00B25205" w:rsidP="00543BCF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CA7AC59" w14:textId="06C309FF" w:rsidR="00B25205" w:rsidRPr="002A5E48" w:rsidRDefault="00B25205" w:rsidP="00543BCF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  <w:r w:rsidRPr="002A5E48">
        <w:rPr>
          <w:rFonts w:ascii="標楷體" w:eastAsia="標楷體" w:hAnsi="標楷體"/>
          <w:noProof/>
        </w:rPr>
        <w:t xml:space="preserve"> </w:t>
      </w:r>
    </w:p>
    <w:p w14:paraId="678B880E" w14:textId="5497A094" w:rsidR="00B25205" w:rsidRPr="002A5E48" w:rsidRDefault="00B25205" w:rsidP="00543BCF">
      <w:pPr>
        <w:spacing w:line="500" w:lineRule="exact"/>
        <w:rPr>
          <w:rFonts w:ascii="標楷體" w:eastAsia="標楷體" w:hAnsi="標楷體"/>
          <w:color w:val="FF0000"/>
          <w:sz w:val="28"/>
          <w:szCs w:val="28"/>
        </w:rPr>
      </w:pPr>
    </w:p>
    <w:p w14:paraId="1AAA8DF7" w14:textId="16EAE583" w:rsidR="00B25205" w:rsidRDefault="00B25205" w:rsidP="00B25205">
      <w:pPr>
        <w:spacing w:before="360" w:line="4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C7388FD" w14:textId="6AB668F7" w:rsidR="00843E6E" w:rsidRDefault="00843E6E" w:rsidP="00B25205">
      <w:pPr>
        <w:spacing w:before="360" w:line="46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3AB22C04" w14:textId="402D679C" w:rsidR="00D15DE7" w:rsidRDefault="00D15DE7">
      <w:pPr>
        <w:widowControl/>
        <w:suppressAutoHyphens w:val="0"/>
        <w:rPr>
          <w:rFonts w:ascii="標楷體" w:eastAsia="標楷體" w:hAnsi="標楷體"/>
          <w:b/>
          <w:bCs/>
          <w:sz w:val="28"/>
        </w:rPr>
      </w:pPr>
    </w:p>
    <w:p w14:paraId="429C6612" w14:textId="16EE8CDA" w:rsidR="00386B09" w:rsidRPr="0020565C" w:rsidRDefault="00B25205" w:rsidP="00CF19FE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 w:hint="eastAsia"/>
          <w:b/>
          <w:bCs/>
          <w:sz w:val="28"/>
        </w:rPr>
        <w:t>拾</w:t>
      </w:r>
      <w:r w:rsidR="00D4467C" w:rsidRPr="0020565C">
        <w:rPr>
          <w:rFonts w:ascii="標楷體" w:eastAsia="標楷體" w:hAnsi="標楷體"/>
          <w:b/>
          <w:bCs/>
          <w:sz w:val="28"/>
        </w:rPr>
        <w:t>、督導考核：</w:t>
      </w:r>
      <w:r w:rsidR="00D4467C" w:rsidRPr="0020565C">
        <w:rPr>
          <w:rFonts w:ascii="標楷體" w:eastAsia="標楷體" w:hAnsi="標楷體"/>
          <w:sz w:val="28"/>
        </w:rPr>
        <w:t>本計畫之執行由本市部落大學承辦人或計畫人員，以定期訪視查，以利了解各項計畫執行進度成效。</w:t>
      </w:r>
    </w:p>
    <w:p w14:paraId="05049836" w14:textId="134ABEAA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</w:rPr>
        <w:t>拾</w:t>
      </w:r>
      <w:r w:rsidR="00B25205" w:rsidRPr="0020565C">
        <w:rPr>
          <w:rFonts w:ascii="標楷體" w:eastAsia="標楷體" w:hAnsi="標楷體" w:hint="eastAsia"/>
          <w:b/>
          <w:bCs/>
          <w:sz w:val="28"/>
        </w:rPr>
        <w:t>壹</w:t>
      </w:r>
      <w:r w:rsidRPr="0020565C">
        <w:rPr>
          <w:rFonts w:ascii="標楷體" w:eastAsia="標楷體" w:hAnsi="標楷體"/>
          <w:b/>
          <w:bCs/>
          <w:sz w:val="28"/>
        </w:rPr>
        <w:t>、經費與核銷：</w:t>
      </w:r>
    </w:p>
    <w:p w14:paraId="1C4FF0AA" w14:textId="086E41B7" w:rsidR="00386B09" w:rsidRPr="0020565C" w:rsidRDefault="00D4467C">
      <w:pPr>
        <w:spacing w:before="180" w:line="460" w:lineRule="exact"/>
        <w:ind w:left="805" w:hanging="567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一、本計畫辦理項目包含「家庭與親職教育」、「青少年及青少女自主教育」、「性別教育」、「人權與法治教育」、「環境教育」</w:t>
      </w:r>
      <w:r w:rsidR="00843E6E" w:rsidRPr="0020565C">
        <w:rPr>
          <w:rFonts w:ascii="標楷體" w:eastAsia="標楷體" w:hAnsi="標楷體" w:hint="eastAsia"/>
          <w:sz w:val="28"/>
          <w:szCs w:val="28"/>
        </w:rPr>
        <w:t>、「</w:t>
      </w:r>
      <w:r w:rsidR="001C79C7" w:rsidRPr="0020565C">
        <w:rPr>
          <w:rFonts w:ascii="標楷體" w:eastAsia="標楷體" w:hAnsi="標楷體" w:hint="eastAsia"/>
          <w:sz w:val="28"/>
          <w:szCs w:val="28"/>
        </w:rPr>
        <w:t>原住民族海洋文化知能教育</w:t>
      </w:r>
      <w:r w:rsidR="00843E6E" w:rsidRPr="0020565C">
        <w:rPr>
          <w:rFonts w:ascii="標楷體" w:eastAsia="標楷體" w:hAnsi="標楷體" w:hint="eastAsia"/>
          <w:sz w:val="28"/>
          <w:szCs w:val="28"/>
        </w:rPr>
        <w:t>」、「國際南島語族生活交流</w:t>
      </w:r>
      <w:r w:rsidR="00843E6E" w:rsidRPr="0020565C">
        <w:rPr>
          <w:rFonts w:ascii="標楷體" w:eastAsia="標楷體" w:hAnsi="標楷體"/>
          <w:sz w:val="28"/>
          <w:szCs w:val="28"/>
        </w:rPr>
        <w:t>」</w:t>
      </w:r>
      <w:r w:rsidRPr="0020565C">
        <w:rPr>
          <w:rFonts w:ascii="標楷體" w:eastAsia="標楷體" w:hAnsi="標楷體"/>
          <w:sz w:val="28"/>
          <w:szCs w:val="28"/>
        </w:rPr>
        <w:t>，申請單位須至少擇一項辦理，每項目辦理之場次、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人次、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時數須依據預期效益標準。若有未辦理之項目，進行二次公告。</w:t>
      </w:r>
    </w:p>
    <w:p w14:paraId="41D06134" w14:textId="69AF64CA" w:rsidR="00386B09" w:rsidRPr="0020565C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</w:rPr>
        <w:t>二、本計畫經費「辦理項目」，經費</w:t>
      </w:r>
      <w:r w:rsidRPr="0020565C">
        <w:rPr>
          <w:rFonts w:ascii="標楷體" w:eastAsia="標楷體" w:hAnsi="標楷體"/>
          <w:sz w:val="28"/>
          <w:szCs w:val="28"/>
        </w:rPr>
        <w:t>由本會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11</w:t>
      </w:r>
      <w:r w:rsidR="00120A14" w:rsidRPr="0020565C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年度部落大學相關經費項下支應</w:t>
      </w:r>
      <w:r w:rsidRPr="0020565C">
        <w:rPr>
          <w:rFonts w:ascii="標楷體" w:eastAsia="標楷體" w:hAnsi="標楷體"/>
          <w:sz w:val="28"/>
        </w:rPr>
        <w:t>，額度如下表：</w:t>
      </w:r>
    </w:p>
    <w:tbl>
      <w:tblPr>
        <w:tblW w:w="8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1275"/>
        <w:gridCol w:w="2410"/>
        <w:gridCol w:w="1280"/>
      </w:tblGrid>
      <w:tr w:rsidR="0020565C" w:rsidRPr="0020565C" w14:paraId="26FD4BC6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DF19D" w14:textId="77777777" w:rsidR="00386B09" w:rsidRPr="0020565C" w:rsidRDefault="00D4467C">
            <w:pPr>
              <w:snapToGrid w:val="0"/>
              <w:spacing w:line="440" w:lineRule="exact"/>
              <w:ind w:left="120" w:hanging="28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AF930" w14:textId="77777777" w:rsidR="00386B09" w:rsidRPr="0020565C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經費額度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D4857" w14:textId="77777777" w:rsidR="009736F2" w:rsidRPr="0020565C" w:rsidRDefault="00D4467C" w:rsidP="00567D3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預期效益標準場次</w:t>
            </w:r>
          </w:p>
          <w:p w14:paraId="75C5E6FA" w14:textId="0E84F590" w:rsidR="00386B09" w:rsidRPr="0020565C" w:rsidRDefault="00D4467C" w:rsidP="00567D35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/人次/時數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B0360" w14:textId="77777777" w:rsidR="00386B09" w:rsidRPr="0020565C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20565C" w:rsidRPr="0020565C" w14:paraId="62672557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0B2DC" w14:textId="77777777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「家庭與親職教育」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A8A25" w14:textId="54E9C66A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="00843E6E" w:rsidRPr="0020565C">
              <w:rPr>
                <w:rFonts w:ascii="標楷體" w:eastAsia="標楷體" w:hAnsi="標楷體"/>
                <w:bCs/>
              </w:rPr>
              <w:t>萬</w:t>
            </w:r>
            <w:r w:rsidR="00843E6E"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A0AF" w14:textId="57857D76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2</w:t>
            </w:r>
            <w:r w:rsidRPr="0020565C">
              <w:rPr>
                <w:rFonts w:ascii="標楷體" w:eastAsia="標楷體" w:hAnsi="標楷體"/>
                <w:bCs/>
              </w:rPr>
              <w:t>場次/</w:t>
            </w: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00人次/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Pr="0020565C">
              <w:rPr>
                <w:rFonts w:ascii="標楷體" w:eastAsia="標楷體" w:hAnsi="標楷體"/>
                <w:bCs/>
              </w:rPr>
              <w:t>小時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B1AFD" w14:textId="77777777" w:rsidR="006D5431" w:rsidRPr="0020565C" w:rsidRDefault="006D5431">
            <w:p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經費範圍內，場次、</w:t>
            </w:r>
            <w:proofErr w:type="gramStart"/>
            <w:r w:rsidRPr="0020565C">
              <w:rPr>
                <w:rFonts w:ascii="標楷體" w:eastAsia="標楷體" w:hAnsi="標楷體"/>
              </w:rPr>
              <w:t>人次、</w:t>
            </w:r>
            <w:proofErr w:type="gramEnd"/>
            <w:r w:rsidRPr="0020565C">
              <w:rPr>
                <w:rFonts w:ascii="標楷體" w:eastAsia="標楷體" w:hAnsi="標楷體"/>
              </w:rPr>
              <w:t>時數，不得低於本會預期效益標標準。</w:t>
            </w:r>
          </w:p>
        </w:tc>
      </w:tr>
      <w:tr w:rsidR="0020565C" w:rsidRPr="0020565C" w14:paraId="1B667B3F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054BF" w14:textId="5142475C" w:rsidR="006D5431" w:rsidRPr="0020565C" w:rsidRDefault="006D5431" w:rsidP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「青少年及青少女自主教育」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FEA91" w14:textId="38680FB2" w:rsidR="006D5431" w:rsidRPr="0020565C" w:rsidRDefault="008D0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Pr="0020565C">
              <w:rPr>
                <w:rFonts w:ascii="標楷體" w:eastAsia="標楷體" w:hAnsi="標楷體"/>
                <w:bCs/>
              </w:rPr>
              <w:t>萬</w:t>
            </w:r>
            <w:r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6ABF1" w14:textId="2083339F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2</w:t>
            </w:r>
            <w:r w:rsidRPr="0020565C">
              <w:rPr>
                <w:rFonts w:ascii="標楷體" w:eastAsia="標楷體" w:hAnsi="標楷體"/>
                <w:bCs/>
              </w:rPr>
              <w:t>場次/</w:t>
            </w: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00人次/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="008D05BE" w:rsidRPr="0020565C">
              <w:rPr>
                <w:rFonts w:ascii="標楷體" w:eastAsia="標楷體" w:hAnsi="標楷體"/>
                <w:bCs/>
              </w:rPr>
              <w:t>小時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F32A3" w14:textId="77777777" w:rsidR="006D5431" w:rsidRPr="0020565C" w:rsidRDefault="006D54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565C" w:rsidRPr="0020565C" w14:paraId="52107251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2E62B" w14:textId="77777777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「性別教育」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4E7FF" w14:textId="21D3964F" w:rsidR="006D5431" w:rsidRPr="0020565C" w:rsidRDefault="008D0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Pr="0020565C">
              <w:rPr>
                <w:rFonts w:ascii="標楷體" w:eastAsia="標楷體" w:hAnsi="標楷體"/>
                <w:bCs/>
              </w:rPr>
              <w:t>萬</w:t>
            </w:r>
            <w:r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4FC72" w14:textId="3B649A3F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2</w:t>
            </w:r>
            <w:r w:rsidRPr="0020565C">
              <w:rPr>
                <w:rFonts w:ascii="標楷體" w:eastAsia="標楷體" w:hAnsi="標楷體"/>
                <w:bCs/>
              </w:rPr>
              <w:t>場次/</w:t>
            </w: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00人次/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Pr="0020565C">
              <w:rPr>
                <w:rFonts w:ascii="標楷體" w:eastAsia="標楷體" w:hAnsi="標楷體"/>
                <w:bCs/>
              </w:rPr>
              <w:t>小時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5A750" w14:textId="77777777" w:rsidR="006D5431" w:rsidRPr="0020565C" w:rsidRDefault="006D54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565C" w:rsidRPr="0020565C" w14:paraId="14F57F53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E677D" w14:textId="77777777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「人權與法治教育」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50CFD" w14:textId="47A30926" w:rsidR="006D5431" w:rsidRPr="0020565C" w:rsidRDefault="008D0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Pr="0020565C">
              <w:rPr>
                <w:rFonts w:ascii="標楷體" w:eastAsia="標楷體" w:hAnsi="標楷體"/>
                <w:bCs/>
              </w:rPr>
              <w:t>萬</w:t>
            </w:r>
            <w:r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012F1" w14:textId="0CECD444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2</w:t>
            </w:r>
            <w:r w:rsidRPr="0020565C">
              <w:rPr>
                <w:rFonts w:ascii="標楷體" w:eastAsia="標楷體" w:hAnsi="標楷體"/>
                <w:bCs/>
              </w:rPr>
              <w:t>場次/</w:t>
            </w: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00人次/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Pr="0020565C">
              <w:rPr>
                <w:rFonts w:ascii="標楷體" w:eastAsia="標楷體" w:hAnsi="標楷體"/>
                <w:bCs/>
              </w:rPr>
              <w:t>小時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3508A" w14:textId="77777777" w:rsidR="006D5431" w:rsidRPr="0020565C" w:rsidRDefault="006D54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565C" w:rsidRPr="0020565C" w14:paraId="1926864F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2247AE" w14:textId="77777777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「環境教育」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9E5A" w14:textId="031193CD" w:rsidR="006D5431" w:rsidRPr="0020565C" w:rsidRDefault="008D0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Pr="0020565C">
              <w:rPr>
                <w:rFonts w:ascii="標楷體" w:eastAsia="標楷體" w:hAnsi="標楷體"/>
                <w:bCs/>
              </w:rPr>
              <w:t>萬</w:t>
            </w:r>
            <w:r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BA8C1" w14:textId="0353F725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2</w:t>
            </w:r>
            <w:r w:rsidRPr="0020565C">
              <w:rPr>
                <w:rFonts w:ascii="標楷體" w:eastAsia="標楷體" w:hAnsi="標楷體"/>
                <w:bCs/>
              </w:rPr>
              <w:t>場次/</w:t>
            </w: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0</w:t>
            </w:r>
            <w:r w:rsidRPr="0020565C">
              <w:rPr>
                <w:rFonts w:ascii="標楷體" w:eastAsia="標楷體" w:hAnsi="標楷體" w:hint="eastAsia"/>
                <w:bCs/>
              </w:rPr>
              <w:t>0</w:t>
            </w:r>
            <w:r w:rsidRPr="0020565C">
              <w:rPr>
                <w:rFonts w:ascii="標楷體" w:eastAsia="標楷體" w:hAnsi="標楷體"/>
                <w:bCs/>
              </w:rPr>
              <w:t>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Pr="0020565C">
              <w:rPr>
                <w:rFonts w:ascii="標楷體" w:eastAsia="標楷體" w:hAnsi="標楷體"/>
                <w:bCs/>
              </w:rPr>
              <w:t>小時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E5C795" w14:textId="77777777" w:rsidR="006D5431" w:rsidRPr="0020565C" w:rsidRDefault="006D54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565C" w:rsidRPr="0020565C" w14:paraId="1DFD5A3C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EB7C5" w14:textId="70407F36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「</w:t>
            </w:r>
            <w:r w:rsidR="00363991" w:rsidRPr="0020565C">
              <w:rPr>
                <w:rFonts w:ascii="標楷體" w:eastAsia="標楷體" w:hAnsi="標楷體" w:hint="eastAsia"/>
                <w:b/>
              </w:rPr>
              <w:t>國際南島語族生活交流</w:t>
            </w:r>
            <w:r w:rsidRPr="0020565C">
              <w:rPr>
                <w:rFonts w:ascii="標楷體" w:eastAsia="標楷體" w:hAnsi="標楷體"/>
                <w:b/>
              </w:rPr>
              <w:t>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CAF05" w14:textId="7B9CA0E8" w:rsidR="006D5431" w:rsidRPr="0020565C" w:rsidRDefault="008D0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Pr="0020565C">
              <w:rPr>
                <w:rFonts w:ascii="標楷體" w:eastAsia="標楷體" w:hAnsi="標楷體"/>
                <w:bCs/>
              </w:rPr>
              <w:t>萬</w:t>
            </w:r>
            <w:r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F34456" w14:textId="0929FF9A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場</w:t>
            </w:r>
            <w:r w:rsidRPr="0020565C">
              <w:rPr>
                <w:rFonts w:ascii="標楷體" w:eastAsia="標楷體" w:hAnsi="標楷體" w:hint="eastAsia"/>
                <w:bCs/>
              </w:rPr>
              <w:t>/</w:t>
            </w:r>
            <w:r w:rsidRPr="0020565C">
              <w:rPr>
                <w:rFonts w:ascii="標楷體" w:eastAsia="標楷體" w:hAnsi="標楷體"/>
                <w:bCs/>
              </w:rPr>
              <w:t>30</w:t>
            </w:r>
            <w:r w:rsidRPr="0020565C">
              <w:rPr>
                <w:rFonts w:ascii="標楷體" w:eastAsia="標楷體" w:hAnsi="標楷體" w:hint="eastAsia"/>
                <w:bCs/>
              </w:rPr>
              <w:t>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Pr="0020565C">
              <w:rPr>
                <w:rFonts w:ascii="標楷體" w:eastAsia="標楷體" w:hAnsi="標楷體" w:hint="eastAsia"/>
                <w:bCs/>
              </w:rPr>
              <w:t>小時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151D5" w14:textId="77777777" w:rsidR="006D5431" w:rsidRPr="0020565C" w:rsidRDefault="006D54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565C" w:rsidRPr="0020565C" w14:paraId="46C24D27" w14:textId="77777777" w:rsidTr="00843E6E">
        <w:trPr>
          <w:trHeight w:val="20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CA8D1" w14:textId="03CBC56F" w:rsidR="001C79C7" w:rsidRPr="0020565C" w:rsidRDefault="006D5431" w:rsidP="001C79C7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 w:hint="eastAsia"/>
                <w:b/>
              </w:rPr>
              <w:t>「</w:t>
            </w:r>
            <w:r w:rsidR="00363991" w:rsidRPr="0020565C">
              <w:rPr>
                <w:rFonts w:ascii="標楷體" w:eastAsia="標楷體" w:hAnsi="標楷體" w:hint="eastAsia"/>
                <w:b/>
              </w:rPr>
              <w:t>原住民族海洋文化</w:t>
            </w:r>
          </w:p>
          <w:p w14:paraId="601D9EBE" w14:textId="1F680C91" w:rsidR="006D5431" w:rsidRPr="0020565C" w:rsidRDefault="0036399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 w:hint="eastAsia"/>
                <w:b/>
              </w:rPr>
              <w:t>知能教育</w:t>
            </w:r>
            <w:r w:rsidR="006D5431" w:rsidRPr="0020565C">
              <w:rPr>
                <w:rFonts w:ascii="標楷體" w:eastAsia="標楷體" w:hAnsi="標楷體" w:hint="eastAsia"/>
                <w:b/>
              </w:rPr>
              <w:t>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FB7E3" w14:textId="1F35E2A1" w:rsidR="006D5431" w:rsidRPr="0020565C" w:rsidRDefault="008D05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4</w:t>
            </w:r>
            <w:r w:rsidRPr="0020565C">
              <w:rPr>
                <w:rFonts w:ascii="標楷體" w:eastAsia="標楷體" w:hAnsi="標楷體"/>
                <w:bCs/>
              </w:rPr>
              <w:t>萬</w:t>
            </w:r>
            <w:r w:rsidRPr="0020565C">
              <w:rPr>
                <w:rFonts w:ascii="標楷體" w:eastAsia="標楷體" w:hAnsi="標楷體" w:hint="eastAsia"/>
                <w:bCs/>
              </w:rPr>
              <w:t>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69A3" w14:textId="3A2D6B0E" w:rsidR="006D5431" w:rsidRPr="0020565C" w:rsidRDefault="006D543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 w:hint="eastAsia"/>
                <w:bCs/>
              </w:rPr>
              <w:t>1</w:t>
            </w:r>
            <w:r w:rsidRPr="0020565C">
              <w:rPr>
                <w:rFonts w:ascii="標楷體" w:eastAsia="標楷體" w:hAnsi="標楷體"/>
                <w:bCs/>
              </w:rPr>
              <w:t>場次</w:t>
            </w:r>
            <w:r w:rsidRPr="0020565C">
              <w:rPr>
                <w:rFonts w:ascii="標楷體" w:eastAsia="標楷體" w:hAnsi="標楷體" w:hint="eastAsia"/>
                <w:bCs/>
              </w:rPr>
              <w:t>/30人次/</w:t>
            </w:r>
            <w:r w:rsidR="008D05BE" w:rsidRPr="0020565C">
              <w:rPr>
                <w:rFonts w:ascii="標楷體" w:eastAsia="標楷體" w:hAnsi="標楷體" w:hint="eastAsia"/>
                <w:bCs/>
              </w:rPr>
              <w:t>8</w:t>
            </w:r>
            <w:r w:rsidRPr="0020565C">
              <w:rPr>
                <w:rFonts w:ascii="標楷體" w:eastAsia="標楷體" w:hAnsi="標楷體" w:hint="eastAsia"/>
                <w:bCs/>
              </w:rPr>
              <w:t>小時</w:t>
            </w:r>
          </w:p>
        </w:tc>
        <w:tc>
          <w:tcPr>
            <w:tcW w:w="1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77AE3" w14:textId="77777777" w:rsidR="006D5431" w:rsidRPr="0020565C" w:rsidRDefault="006D543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8662DBB" w14:textId="391E7064" w:rsidR="00386B09" w:rsidRPr="0020565C" w:rsidRDefault="00D4467C" w:rsidP="00543BCF">
      <w:pPr>
        <w:widowControl/>
        <w:suppressAutoHyphens w:val="0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三、提報經費概算</w:t>
      </w:r>
      <w:r w:rsidRPr="0020565C">
        <w:rPr>
          <w:rFonts w:ascii="標楷體" w:eastAsia="標楷體" w:hAnsi="標楷體"/>
          <w:b/>
          <w:bCs/>
          <w:sz w:val="28"/>
        </w:rPr>
        <w:t>不得含下列項目</w:t>
      </w:r>
      <w:r w:rsidRPr="0020565C">
        <w:rPr>
          <w:rFonts w:ascii="標楷體" w:eastAsia="標楷體" w:hAnsi="標楷體"/>
          <w:sz w:val="28"/>
        </w:rPr>
        <w:t>：</w:t>
      </w:r>
    </w:p>
    <w:p w14:paraId="42F51FE6" w14:textId="4DFDF4F8" w:rsidR="00386B09" w:rsidRPr="0020565C" w:rsidRDefault="00D4467C">
      <w:pPr>
        <w:spacing w:line="460" w:lineRule="exact"/>
        <w:ind w:left="48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（一）</w:t>
      </w:r>
      <w:r w:rsidRPr="0020565C">
        <w:rPr>
          <w:rFonts w:ascii="標楷體" w:eastAsia="標楷體" w:hAnsi="標楷體"/>
          <w:sz w:val="28"/>
        </w:rPr>
        <w:t>租車費、住宿費</w:t>
      </w:r>
      <w:r w:rsidR="00675319" w:rsidRPr="0020565C">
        <w:rPr>
          <w:rFonts w:ascii="標楷體" w:eastAsia="標楷體" w:hAnsi="標楷體" w:hint="eastAsia"/>
          <w:sz w:val="28"/>
        </w:rPr>
        <w:t>。</w:t>
      </w:r>
    </w:p>
    <w:p w14:paraId="50D58089" w14:textId="77777777" w:rsidR="00386B09" w:rsidRPr="0020565C" w:rsidRDefault="00D4467C">
      <w:pPr>
        <w:spacing w:line="460" w:lineRule="exact"/>
        <w:ind w:left="48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（二）</w:t>
      </w:r>
      <w:r w:rsidRPr="0020565C">
        <w:rPr>
          <w:rFonts w:ascii="標楷體" w:eastAsia="標楷體" w:hAnsi="標楷體"/>
          <w:sz w:val="28"/>
        </w:rPr>
        <w:t>購置硬體設備經費。</w:t>
      </w:r>
    </w:p>
    <w:p w14:paraId="29B0FAA3" w14:textId="77777777" w:rsidR="00386B09" w:rsidRPr="0020565C" w:rsidRDefault="00D4467C">
      <w:pPr>
        <w:spacing w:line="4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（三）已接受本會其他計畫補助之項目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（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如文健站場地費。）</w:t>
      </w:r>
    </w:p>
    <w:p w14:paraId="058C0427" w14:textId="77777777" w:rsidR="00386B09" w:rsidRPr="0020565C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</w:rPr>
        <w:t>四、提報經費</w:t>
      </w:r>
      <w:proofErr w:type="gramStart"/>
      <w:r w:rsidRPr="0020565C">
        <w:rPr>
          <w:rFonts w:ascii="標楷體" w:eastAsia="標楷體" w:hAnsi="標楷體"/>
          <w:sz w:val="28"/>
        </w:rPr>
        <w:t>概算</w:t>
      </w:r>
      <w:r w:rsidRPr="0020565C">
        <w:rPr>
          <w:rFonts w:ascii="標楷體" w:eastAsia="標楷體" w:hAnsi="標楷體"/>
          <w:b/>
          <w:bCs/>
          <w:sz w:val="28"/>
        </w:rPr>
        <w:t>可含下列</w:t>
      </w:r>
      <w:proofErr w:type="gramEnd"/>
      <w:r w:rsidRPr="0020565C">
        <w:rPr>
          <w:rFonts w:ascii="標楷體" w:eastAsia="標楷體" w:hAnsi="標楷體"/>
          <w:b/>
          <w:bCs/>
          <w:sz w:val="28"/>
        </w:rPr>
        <w:t>項目</w:t>
      </w:r>
      <w:r w:rsidRPr="0020565C">
        <w:rPr>
          <w:rFonts w:ascii="標楷體" w:eastAsia="標楷體" w:hAnsi="標楷體"/>
          <w:sz w:val="28"/>
        </w:rPr>
        <w:t>：</w:t>
      </w:r>
    </w:p>
    <w:p w14:paraId="678803D6" w14:textId="77777777" w:rsidR="00386B09" w:rsidRPr="0020565C" w:rsidRDefault="00D4467C">
      <w:pPr>
        <w:spacing w:before="180" w:line="460" w:lineRule="exact"/>
        <w:ind w:left="800" w:hanging="56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（一）</w:t>
      </w:r>
      <w:r w:rsidRPr="0020565C">
        <w:rPr>
          <w:rFonts w:ascii="標楷體" w:eastAsia="標楷體" w:hAnsi="標楷體"/>
          <w:sz w:val="28"/>
        </w:rPr>
        <w:t>補助經費基準表</w:t>
      </w:r>
    </w:p>
    <w:tbl>
      <w:tblPr>
        <w:tblW w:w="85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5"/>
        <w:gridCol w:w="970"/>
        <w:gridCol w:w="2263"/>
        <w:gridCol w:w="3402"/>
      </w:tblGrid>
      <w:tr w:rsidR="0020565C" w:rsidRPr="0020565C" w14:paraId="13856F86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8275E" w14:textId="77777777" w:rsidR="00386B09" w:rsidRPr="0020565C" w:rsidRDefault="00D4467C">
            <w:pPr>
              <w:snapToGrid w:val="0"/>
              <w:spacing w:line="440" w:lineRule="exact"/>
              <w:ind w:left="120" w:hanging="28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B404E" w14:textId="77777777" w:rsidR="00386B09" w:rsidRPr="0020565C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EAD2D" w14:textId="77777777" w:rsidR="00386B09" w:rsidRPr="0020565C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單價（新臺幣）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68412" w14:textId="77777777" w:rsidR="00386B09" w:rsidRPr="0020565C" w:rsidRDefault="00D4467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說明</w:t>
            </w:r>
          </w:p>
        </w:tc>
      </w:tr>
      <w:tr w:rsidR="0020565C" w:rsidRPr="0020565C" w14:paraId="57141750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41803" w14:textId="17F39E86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講師鐘點費</w:t>
            </w:r>
          </w:p>
          <w:p w14:paraId="7AE9E4A2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(不補助助教費)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507DF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人/小時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BE67B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參照行政院訂定「講座鐘點費</w:t>
            </w:r>
            <w:proofErr w:type="gramStart"/>
            <w:r w:rsidRPr="0020565C">
              <w:rPr>
                <w:rFonts w:ascii="標楷體" w:eastAsia="標楷體" w:hAnsi="標楷體"/>
                <w:bCs/>
              </w:rPr>
              <w:t>支給表</w:t>
            </w:r>
            <w:proofErr w:type="gramEnd"/>
            <w:r w:rsidRPr="0020565C">
              <w:rPr>
                <w:rFonts w:ascii="標楷體" w:eastAsia="標楷體" w:hAnsi="標楷體"/>
                <w:bCs/>
              </w:rPr>
              <w:t>」辦理。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5C8E3" w14:textId="77777777" w:rsidR="00386B09" w:rsidRPr="0020565C" w:rsidRDefault="00D4467C">
            <w:p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1.每節50分鐘，連續上課二節為90分鐘，未滿者減半支給。</w:t>
            </w:r>
          </w:p>
          <w:p w14:paraId="21F87BE4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2.講師之往返交通費得視實際需要</w:t>
            </w:r>
            <w:proofErr w:type="gramStart"/>
            <w:r w:rsidRPr="0020565C">
              <w:rPr>
                <w:rFonts w:ascii="標楷體" w:eastAsia="標楷體" w:hAnsi="標楷體"/>
              </w:rPr>
              <w:t>覈</w:t>
            </w:r>
            <w:proofErr w:type="gramEnd"/>
            <w:r w:rsidRPr="0020565C">
              <w:rPr>
                <w:rFonts w:ascii="標楷體" w:eastAsia="標楷體" w:hAnsi="標楷體"/>
              </w:rPr>
              <w:t>實支給。</w:t>
            </w:r>
          </w:p>
          <w:p w14:paraId="54B5A1FC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3.檢附簽到表</w:t>
            </w:r>
          </w:p>
        </w:tc>
      </w:tr>
      <w:tr w:rsidR="0020565C" w:rsidRPr="0020565C" w14:paraId="68C8BDE0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3EF1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評審/專家出席費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E6617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F3F39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參照「中央政府各機</w:t>
            </w:r>
            <w:r w:rsidRPr="0020565C">
              <w:rPr>
                <w:rFonts w:ascii="標楷體" w:eastAsia="標楷體" w:hAnsi="標楷體"/>
                <w:bCs/>
              </w:rPr>
              <w:lastRenderedPageBreak/>
              <w:t>關學校出席費及稿費支給要點」辦理。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93066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lastRenderedPageBreak/>
              <w:t>1.已支領出席費者，係由遠地</w:t>
            </w:r>
            <w:r w:rsidRPr="0020565C">
              <w:rPr>
                <w:rFonts w:ascii="標楷體" w:eastAsia="標楷體" w:hAnsi="標楷體"/>
              </w:rPr>
              <w:lastRenderedPageBreak/>
              <w:t>前往（三十公里以外），得衡酌實際情況，支給差旅費。</w:t>
            </w:r>
          </w:p>
          <w:p w14:paraId="3842767F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2.檢附簽到表</w:t>
            </w:r>
          </w:p>
        </w:tc>
      </w:tr>
      <w:tr w:rsidR="0020565C" w:rsidRPr="0020565C" w14:paraId="0552338B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2F1C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lastRenderedPageBreak/>
              <w:t>臨時工作費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14539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985E1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依勞動部公告每小時基本工資計算。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1F157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1.實際協助工作人員</w:t>
            </w:r>
          </w:p>
          <w:p w14:paraId="45345FF6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2.檢附簽到表</w:t>
            </w:r>
          </w:p>
        </w:tc>
      </w:tr>
      <w:tr w:rsidR="0020565C" w:rsidRPr="0020565C" w14:paraId="7F07D714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F0462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場地租金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7D427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2D0FC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檢據</w:t>
            </w:r>
            <w:proofErr w:type="gramStart"/>
            <w:r w:rsidRPr="0020565C">
              <w:rPr>
                <w:rFonts w:ascii="標楷體" w:eastAsia="標楷體" w:hAnsi="標楷體"/>
                <w:bCs/>
              </w:rPr>
              <w:t>覈</w:t>
            </w:r>
            <w:proofErr w:type="gramEnd"/>
            <w:r w:rsidRPr="0020565C"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80DD6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場地若為申請單位自有者，不予補助，亦不得列自籌款。</w:t>
            </w:r>
          </w:p>
        </w:tc>
      </w:tr>
      <w:tr w:rsidR="0020565C" w:rsidRPr="0020565C" w14:paraId="5C027759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322B5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場地布置費及器材租金費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7711D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B4D04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檢據</w:t>
            </w:r>
            <w:proofErr w:type="gramStart"/>
            <w:r w:rsidRPr="0020565C">
              <w:rPr>
                <w:rFonts w:ascii="標楷體" w:eastAsia="標楷體" w:hAnsi="標楷體"/>
                <w:bCs/>
              </w:rPr>
              <w:t>覈</w:t>
            </w:r>
            <w:proofErr w:type="gramEnd"/>
            <w:r w:rsidRPr="0020565C"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4003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主題背景設計、搭建帳棚、桌椅、燈光音響及設備等費用。</w:t>
            </w:r>
          </w:p>
        </w:tc>
      </w:tr>
      <w:tr w:rsidR="0020565C" w:rsidRPr="0020565C" w14:paraId="2FEFF049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97D60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印刷費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3BC93B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3B1DA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檢據</w:t>
            </w:r>
            <w:proofErr w:type="gramStart"/>
            <w:r w:rsidRPr="0020565C">
              <w:rPr>
                <w:rFonts w:ascii="標楷體" w:eastAsia="標楷體" w:hAnsi="標楷體"/>
                <w:bCs/>
              </w:rPr>
              <w:t>覈</w:t>
            </w:r>
            <w:proofErr w:type="gramEnd"/>
            <w:r w:rsidRPr="0020565C"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AD4BC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20565C" w:rsidRPr="0020565C" w14:paraId="3B00E0B0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FF02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教材/材料費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0A513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9B054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檢據</w:t>
            </w:r>
            <w:proofErr w:type="gramStart"/>
            <w:r w:rsidRPr="0020565C">
              <w:rPr>
                <w:rFonts w:ascii="標楷體" w:eastAsia="標楷體" w:hAnsi="標楷體"/>
                <w:bCs/>
              </w:rPr>
              <w:t>覈</w:t>
            </w:r>
            <w:proofErr w:type="gramEnd"/>
            <w:r w:rsidRPr="0020565C"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E6BF9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20565C" w:rsidRPr="0020565C" w14:paraId="154BB913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88061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保險費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1C4CE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案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7FC30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檢據</w:t>
            </w:r>
            <w:proofErr w:type="gramStart"/>
            <w:r w:rsidRPr="0020565C">
              <w:rPr>
                <w:rFonts w:ascii="標楷體" w:eastAsia="標楷體" w:hAnsi="標楷體"/>
                <w:bCs/>
              </w:rPr>
              <w:t>覈</w:t>
            </w:r>
            <w:proofErr w:type="gramEnd"/>
            <w:r w:rsidRPr="0020565C">
              <w:rPr>
                <w:rFonts w:ascii="標楷體" w:eastAsia="標楷體" w:hAnsi="標楷體"/>
                <w:bCs/>
              </w:rPr>
              <w:t>實支付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27FC0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依實際支出核實補助。</w:t>
            </w:r>
          </w:p>
        </w:tc>
      </w:tr>
      <w:tr w:rsidR="0020565C" w:rsidRPr="0020565C" w14:paraId="242EE3CA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7DCF4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膳費</w:t>
            </w:r>
          </w:p>
          <w:p w14:paraId="69B44851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(茶水點心費)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36CC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0E151C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1.午、晚餐/每人最高補助80元</w:t>
            </w:r>
          </w:p>
          <w:p w14:paraId="664CCDAD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2.茶水點心費/每人最高補助50元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6574" w14:textId="77777777" w:rsidR="00386B09" w:rsidRPr="0020565C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辦理2日（含）以上者，餐費內應含三餐、茶點及飲料等，不得額外編列茶水飲料。</w:t>
            </w:r>
          </w:p>
          <w:p w14:paraId="37EFD36E" w14:textId="77777777" w:rsidR="00386B09" w:rsidRPr="0020565C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非上述所列方式辦理，依活動所附單據核實補助。</w:t>
            </w:r>
          </w:p>
          <w:p w14:paraId="068EF6F6" w14:textId="77777777" w:rsidR="00386B09" w:rsidRPr="0020565C" w:rsidRDefault="00D4467C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活動時間為2小時者，不得編列餐費。</w:t>
            </w:r>
          </w:p>
          <w:p w14:paraId="113B1F5D" w14:textId="5167BB7D" w:rsidR="00386B09" w:rsidRPr="0020565C" w:rsidRDefault="00D4467C" w:rsidP="00567D35">
            <w:pPr>
              <w:numPr>
                <w:ilvl w:val="0"/>
                <w:numId w:val="1"/>
              </w:numPr>
              <w:suppressAutoHyphens w:val="0"/>
              <w:snapToGrid w:val="0"/>
              <w:spacing w:line="400" w:lineRule="exact"/>
              <w:textAlignment w:val="auto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活動於非用餐時間，辦理超過3小時可編列茶水點心費。</w:t>
            </w:r>
          </w:p>
        </w:tc>
      </w:tr>
      <w:tr w:rsidR="0020565C" w:rsidRPr="0020565C" w14:paraId="7D3BB51E" w14:textId="77777777" w:rsidTr="009736F2">
        <w:trPr>
          <w:trHeight w:val="2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8E48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0565C">
              <w:rPr>
                <w:rFonts w:ascii="標楷體" w:eastAsia="標楷體" w:hAnsi="標楷體"/>
                <w:b/>
              </w:rPr>
              <w:t>雜支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02816" w14:textId="77777777" w:rsidR="00386B09" w:rsidRPr="0020565C" w:rsidRDefault="00D4467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EBC38" w14:textId="77777777" w:rsidR="00386B09" w:rsidRPr="0020565C" w:rsidRDefault="00D4467C">
            <w:pPr>
              <w:snapToGri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20565C">
              <w:rPr>
                <w:rFonts w:ascii="標楷體" w:eastAsia="標楷體" w:hAnsi="標楷體"/>
                <w:bCs/>
              </w:rPr>
              <w:t>最高補助5,000元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77D38" w14:textId="77777777" w:rsidR="00386B09" w:rsidRPr="0020565C" w:rsidRDefault="00D4467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依實際支出核實補助。</w:t>
            </w:r>
          </w:p>
        </w:tc>
      </w:tr>
    </w:tbl>
    <w:p w14:paraId="76A02FB0" w14:textId="538A7A4F" w:rsidR="00386B09" w:rsidRPr="0020565C" w:rsidRDefault="00D4467C" w:rsidP="00543BCF">
      <w:pPr>
        <w:spacing w:before="180" w:line="460" w:lineRule="exact"/>
        <w:ind w:leftChars="118" w:left="849" w:hangingChars="202" w:hanging="566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</w:rPr>
        <w:t>五、每項活動執行完畢</w:t>
      </w:r>
      <w:r w:rsidR="001D4D08">
        <w:rPr>
          <w:rFonts w:ascii="標楷體" w:eastAsia="標楷體" w:hAnsi="標楷體" w:hint="eastAsia"/>
          <w:sz w:val="28"/>
        </w:rPr>
        <w:t>一個月內</w:t>
      </w:r>
      <w:r w:rsidRPr="0020565C">
        <w:rPr>
          <w:rFonts w:ascii="標楷體" w:eastAsia="標楷體" w:hAnsi="標楷體"/>
          <w:sz w:val="28"/>
        </w:rPr>
        <w:t>，檢具下列文件函報本會辦理核銷結案及備查</w:t>
      </w:r>
      <w:r w:rsidR="00567C17" w:rsidRPr="0020565C">
        <w:rPr>
          <w:rFonts w:ascii="標楷體" w:eastAsia="標楷體" w:hAnsi="標楷體" w:hint="eastAsia"/>
          <w:sz w:val="28"/>
        </w:rPr>
        <w:t>。</w:t>
      </w:r>
      <w:r w:rsidR="00567C17" w:rsidRPr="0020565C">
        <w:rPr>
          <w:rFonts w:ascii="標楷體" w:eastAsia="標楷體" w:hAnsi="標楷體" w:hint="eastAsia"/>
        </w:rPr>
        <w:t xml:space="preserve"> </w:t>
      </w:r>
    </w:p>
    <w:p w14:paraId="7A527370" w14:textId="42FB7231" w:rsidR="00386B09" w:rsidRPr="0020565C" w:rsidRDefault="00D4467C" w:rsidP="00543BCF">
      <w:pPr>
        <w:spacing w:before="180" w:line="460" w:lineRule="exact"/>
        <w:ind w:left="800" w:hanging="91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(</w:t>
      </w:r>
      <w:proofErr w:type="gramStart"/>
      <w:r w:rsidRPr="0020565C">
        <w:rPr>
          <w:rFonts w:ascii="標楷體" w:eastAsia="標楷體" w:hAnsi="標楷體"/>
          <w:sz w:val="28"/>
        </w:rPr>
        <w:t>一</w:t>
      </w:r>
      <w:proofErr w:type="gramEnd"/>
      <w:r w:rsidRPr="0020565C">
        <w:rPr>
          <w:rFonts w:ascii="標楷體" w:eastAsia="標楷體" w:hAnsi="標楷體"/>
          <w:sz w:val="28"/>
        </w:rPr>
        <w:t>)領款收據。</w:t>
      </w:r>
    </w:p>
    <w:p w14:paraId="48237D4F" w14:textId="7F1F11F9" w:rsidR="00386B09" w:rsidRPr="0020565C" w:rsidRDefault="00D4467C" w:rsidP="00543BCF">
      <w:pPr>
        <w:spacing w:before="180" w:line="460" w:lineRule="exact"/>
        <w:ind w:left="800" w:hanging="91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(二)各項原始支出憑證。</w:t>
      </w:r>
    </w:p>
    <w:p w14:paraId="148B0FA7" w14:textId="0B4B737B" w:rsidR="00386B09" w:rsidRPr="0020565C" w:rsidRDefault="00D4467C" w:rsidP="00543BCF">
      <w:pPr>
        <w:spacing w:before="180" w:line="460" w:lineRule="exact"/>
        <w:ind w:left="800" w:hanging="91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(三)活動實際收支明細表。</w:t>
      </w:r>
    </w:p>
    <w:p w14:paraId="35E425E0" w14:textId="72B87575" w:rsidR="00386B09" w:rsidRPr="0020565C" w:rsidRDefault="00D4467C" w:rsidP="00543BCF">
      <w:pPr>
        <w:spacing w:before="180" w:line="460" w:lineRule="exact"/>
        <w:ind w:left="800" w:hanging="91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(四)成果報告書一式2份（含電子檔）。</w:t>
      </w:r>
    </w:p>
    <w:p w14:paraId="297EEE22" w14:textId="05E431E2" w:rsidR="00567C17" w:rsidRPr="0020565C" w:rsidRDefault="00567C17" w:rsidP="00567C17">
      <w:pPr>
        <w:spacing w:before="180" w:line="460" w:lineRule="exact"/>
        <w:ind w:leftChars="119" w:left="852" w:hangingChars="202" w:hanging="566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 w:hint="eastAsia"/>
          <w:sz w:val="28"/>
        </w:rPr>
        <w:lastRenderedPageBreak/>
        <w:t>六、若</w:t>
      </w:r>
      <w:r w:rsidR="009432D2" w:rsidRPr="0020565C">
        <w:rPr>
          <w:rFonts w:ascii="標楷體" w:eastAsia="標楷體" w:hAnsi="標楷體" w:hint="eastAsia"/>
          <w:sz w:val="28"/>
        </w:rPr>
        <w:t>未於</w:t>
      </w:r>
      <w:r w:rsidR="001D4D08">
        <w:rPr>
          <w:rFonts w:ascii="標楷體" w:eastAsia="標楷體" w:hAnsi="標楷體" w:hint="eastAsia"/>
          <w:sz w:val="28"/>
        </w:rPr>
        <w:t>上述期限</w:t>
      </w:r>
      <w:r w:rsidR="00736F55">
        <w:rPr>
          <w:rFonts w:ascii="標楷體" w:eastAsia="標楷體" w:hAnsi="標楷體" w:hint="eastAsia"/>
          <w:sz w:val="28"/>
        </w:rPr>
        <w:t>內</w:t>
      </w:r>
      <w:r w:rsidR="009432D2" w:rsidRPr="0020565C">
        <w:rPr>
          <w:rFonts w:ascii="標楷體" w:eastAsia="標楷體" w:hAnsi="標楷體" w:hint="eastAsia"/>
          <w:sz w:val="28"/>
        </w:rPr>
        <w:t>繳交成果結報，且未來函說明延遲原因，則依</w:t>
      </w:r>
      <w:r w:rsidR="00437E77" w:rsidRPr="0020565C">
        <w:rPr>
          <w:rFonts w:ascii="標楷體" w:eastAsia="標楷體" w:hAnsi="標楷體" w:hint="eastAsia"/>
          <w:sz w:val="28"/>
        </w:rPr>
        <w:t>逾</w:t>
      </w:r>
      <w:r w:rsidR="009432D2" w:rsidRPr="0020565C">
        <w:rPr>
          <w:rFonts w:ascii="標楷體" w:eastAsia="標楷體" w:hAnsi="標楷體" w:hint="eastAsia"/>
          <w:sz w:val="28"/>
        </w:rPr>
        <w:t>期天數之比例酌情扣減</w:t>
      </w:r>
      <w:r w:rsidR="00736F55">
        <w:rPr>
          <w:rFonts w:ascii="標楷體" w:eastAsia="標楷體" w:hAnsi="標楷體" w:hint="eastAsia"/>
          <w:sz w:val="28"/>
        </w:rPr>
        <w:t>經費</w:t>
      </w:r>
      <w:r w:rsidR="00437E77" w:rsidRPr="0020565C">
        <w:rPr>
          <w:rFonts w:ascii="標楷體" w:eastAsia="標楷體" w:hAnsi="標楷體" w:hint="eastAsia"/>
          <w:sz w:val="28"/>
        </w:rPr>
        <w:t>，</w:t>
      </w:r>
      <w:r w:rsidR="00437E77" w:rsidRPr="00753871">
        <w:rPr>
          <w:rFonts w:ascii="標楷體" w:eastAsia="標楷體" w:hAnsi="標楷體" w:hint="eastAsia"/>
          <w:b/>
          <w:sz w:val="28"/>
        </w:rPr>
        <w:t>逾期超過20日扣減</w:t>
      </w:r>
      <w:r w:rsidR="007D6875" w:rsidRPr="00753871">
        <w:rPr>
          <w:rFonts w:ascii="標楷體" w:eastAsia="標楷體" w:hAnsi="標楷體" w:hint="eastAsia"/>
          <w:b/>
          <w:sz w:val="28"/>
        </w:rPr>
        <w:t>三</w:t>
      </w:r>
      <w:r w:rsidR="00437E77" w:rsidRPr="00753871">
        <w:rPr>
          <w:rFonts w:ascii="標楷體" w:eastAsia="標楷體" w:hAnsi="標楷體" w:hint="eastAsia"/>
          <w:b/>
          <w:sz w:val="28"/>
        </w:rPr>
        <w:t>分之</w:t>
      </w:r>
      <w:r w:rsidR="007D6875" w:rsidRPr="00753871">
        <w:rPr>
          <w:rFonts w:ascii="標楷體" w:eastAsia="標楷體" w:hAnsi="標楷體" w:hint="eastAsia"/>
          <w:b/>
          <w:sz w:val="28"/>
        </w:rPr>
        <w:t>二</w:t>
      </w:r>
      <w:r w:rsidR="00437E77" w:rsidRPr="00753871">
        <w:rPr>
          <w:rFonts w:ascii="標楷體" w:eastAsia="標楷體" w:hAnsi="標楷體" w:hint="eastAsia"/>
          <w:b/>
          <w:sz w:val="28"/>
        </w:rPr>
        <w:t>，</w:t>
      </w:r>
      <w:r w:rsidR="002E2FBA" w:rsidRPr="00753871">
        <w:rPr>
          <w:rFonts w:ascii="標楷體" w:eastAsia="標楷體" w:hAnsi="標楷體" w:hint="eastAsia"/>
          <w:b/>
          <w:sz w:val="28"/>
        </w:rPr>
        <w:t>逾</w:t>
      </w:r>
      <w:r w:rsidR="00437E77" w:rsidRPr="00753871">
        <w:rPr>
          <w:rFonts w:ascii="標楷體" w:eastAsia="標楷體" w:hAnsi="標楷體" w:hint="eastAsia"/>
          <w:b/>
          <w:sz w:val="28"/>
        </w:rPr>
        <w:t>期超過1個月，則不予</w:t>
      </w:r>
      <w:r w:rsidR="00736F55">
        <w:rPr>
          <w:rFonts w:ascii="標楷體" w:eastAsia="標楷體" w:hAnsi="標楷體" w:hint="eastAsia"/>
          <w:b/>
          <w:sz w:val="28"/>
        </w:rPr>
        <w:t>核銷</w:t>
      </w:r>
      <w:r w:rsidR="00437E77" w:rsidRPr="0020565C">
        <w:rPr>
          <w:rFonts w:ascii="標楷體" w:eastAsia="標楷體" w:hAnsi="標楷體" w:hint="eastAsia"/>
          <w:sz w:val="28"/>
        </w:rPr>
        <w:t>。</w:t>
      </w:r>
    </w:p>
    <w:p w14:paraId="0C8DE2A9" w14:textId="77777777" w:rsidR="00386B09" w:rsidRPr="0020565C" w:rsidRDefault="00D4467C">
      <w:pPr>
        <w:spacing w:before="360" w:line="460" w:lineRule="exact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28"/>
        </w:rPr>
        <w:t>拾壹、預期效益：</w:t>
      </w:r>
    </w:p>
    <w:p w14:paraId="3A3D3088" w14:textId="6255837E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一、量的效益：</w:t>
      </w:r>
    </w:p>
    <w:p w14:paraId="587BA1A7" w14:textId="5864E89C" w:rsidR="00386B09" w:rsidRPr="0020565C" w:rsidRDefault="00480CBA" w:rsidP="00480CBA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4467C" w:rsidRPr="0020565C">
        <w:rPr>
          <w:rFonts w:ascii="標楷體" w:eastAsia="標楷體" w:hAnsi="標楷體"/>
          <w:sz w:val="28"/>
          <w:szCs w:val="28"/>
        </w:rPr>
        <w:t>一</w:t>
      </w:r>
      <w:proofErr w:type="gramEnd"/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辦理家庭與親職教育主題系列活動，至少舉辦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2</w:t>
      </w:r>
      <w:r w:rsidR="00D4467C" w:rsidRPr="0020565C">
        <w:rPr>
          <w:rFonts w:ascii="標楷體" w:eastAsia="標楷體" w:hAnsi="標楷體"/>
          <w:sz w:val="28"/>
          <w:szCs w:val="28"/>
        </w:rPr>
        <w:t>場次活動或講座，受益原住民家長及學生人數至少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1</w:t>
      </w:r>
      <w:r w:rsidR="00D4467C" w:rsidRPr="0020565C">
        <w:rPr>
          <w:rFonts w:ascii="標楷體" w:eastAsia="標楷體" w:hAnsi="標楷體"/>
          <w:sz w:val="28"/>
          <w:szCs w:val="28"/>
        </w:rPr>
        <w:t>00人以上。</w:t>
      </w:r>
    </w:p>
    <w:p w14:paraId="19F5721D" w14:textId="1C72A507" w:rsidR="00386B09" w:rsidRPr="0020565C" w:rsidRDefault="00480CBA" w:rsidP="00480CBA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D4467C" w:rsidRPr="0020565C">
        <w:rPr>
          <w:rFonts w:ascii="標楷體" w:eastAsia="標楷體" w:hAnsi="標楷體"/>
          <w:sz w:val="28"/>
          <w:szCs w:val="28"/>
        </w:rPr>
        <w:t>二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辦理青少年及青少女自主教育主題系列活動，至少舉辦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2</w:t>
      </w:r>
      <w:r w:rsidR="00D4467C" w:rsidRPr="0020565C">
        <w:rPr>
          <w:rFonts w:ascii="標楷體" w:eastAsia="標楷體" w:hAnsi="標楷體"/>
          <w:sz w:val="28"/>
          <w:szCs w:val="28"/>
        </w:rPr>
        <w:t>場次活動或講座，預計受益人數達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1</w:t>
      </w:r>
      <w:r w:rsidR="00567D35" w:rsidRPr="0020565C">
        <w:rPr>
          <w:rFonts w:ascii="標楷體" w:eastAsia="標楷體" w:hAnsi="標楷體"/>
          <w:sz w:val="28"/>
          <w:szCs w:val="28"/>
        </w:rPr>
        <w:t>00</w:t>
      </w:r>
      <w:r w:rsidR="00D4467C" w:rsidRPr="0020565C">
        <w:rPr>
          <w:rFonts w:ascii="標楷體" w:eastAsia="標楷體" w:hAnsi="標楷體"/>
          <w:sz w:val="28"/>
          <w:szCs w:val="28"/>
        </w:rPr>
        <w:t>人次以上。</w:t>
      </w:r>
    </w:p>
    <w:p w14:paraId="78279255" w14:textId="6B2B450C" w:rsidR="00386B09" w:rsidRPr="0020565C" w:rsidRDefault="00480CBA" w:rsidP="00480CBA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D4467C" w:rsidRPr="0020565C">
        <w:rPr>
          <w:rFonts w:ascii="標楷體" w:eastAsia="標楷體" w:hAnsi="標楷體"/>
          <w:sz w:val="28"/>
          <w:szCs w:val="28"/>
        </w:rPr>
        <w:t>三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辦理性別教育主題系列活動，至少舉辦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2</w:t>
      </w:r>
      <w:r w:rsidR="00D4467C" w:rsidRPr="0020565C">
        <w:rPr>
          <w:rFonts w:ascii="標楷體" w:eastAsia="標楷體" w:hAnsi="標楷體"/>
          <w:sz w:val="28"/>
          <w:szCs w:val="28"/>
        </w:rPr>
        <w:t>場次活動或講座，預計受益人數達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1</w:t>
      </w:r>
      <w:r w:rsidR="00567D35" w:rsidRPr="0020565C">
        <w:rPr>
          <w:rFonts w:ascii="標楷體" w:eastAsia="標楷體" w:hAnsi="標楷體"/>
          <w:sz w:val="28"/>
          <w:szCs w:val="28"/>
        </w:rPr>
        <w:t>00</w:t>
      </w:r>
      <w:r w:rsidR="00D4467C" w:rsidRPr="0020565C">
        <w:rPr>
          <w:rFonts w:ascii="標楷體" w:eastAsia="標楷體" w:hAnsi="標楷體"/>
          <w:sz w:val="28"/>
          <w:szCs w:val="28"/>
        </w:rPr>
        <w:t>人次以上。</w:t>
      </w:r>
    </w:p>
    <w:p w14:paraId="2125B1E1" w14:textId="07F14FBC" w:rsidR="00386B09" w:rsidRPr="0020565C" w:rsidRDefault="00480CBA" w:rsidP="00480CBA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D4467C" w:rsidRPr="0020565C">
        <w:rPr>
          <w:rFonts w:ascii="標楷體" w:eastAsia="標楷體" w:hAnsi="標楷體"/>
          <w:sz w:val="28"/>
          <w:szCs w:val="28"/>
        </w:rPr>
        <w:t>四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辦理人權與法治教育主題系列活動，至少舉辦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2</w:t>
      </w:r>
      <w:r w:rsidR="00D4467C" w:rsidRPr="0020565C">
        <w:rPr>
          <w:rFonts w:ascii="標楷體" w:eastAsia="標楷體" w:hAnsi="標楷體"/>
          <w:sz w:val="28"/>
          <w:szCs w:val="28"/>
        </w:rPr>
        <w:t>場次活動或講座，預計受益人數達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1</w:t>
      </w:r>
      <w:r w:rsidR="00567D35" w:rsidRPr="0020565C">
        <w:rPr>
          <w:rFonts w:ascii="標楷體" w:eastAsia="標楷體" w:hAnsi="標楷體"/>
          <w:sz w:val="28"/>
          <w:szCs w:val="28"/>
        </w:rPr>
        <w:t>00</w:t>
      </w:r>
      <w:r w:rsidR="00D4467C" w:rsidRPr="0020565C">
        <w:rPr>
          <w:rFonts w:ascii="標楷體" w:eastAsia="標楷體" w:hAnsi="標楷體"/>
          <w:sz w:val="28"/>
          <w:szCs w:val="28"/>
        </w:rPr>
        <w:t>人次以上。</w:t>
      </w:r>
    </w:p>
    <w:p w14:paraId="4A4C4E4E" w14:textId="4C136F5D" w:rsidR="00386B09" w:rsidRPr="0020565C" w:rsidRDefault="00480CBA" w:rsidP="00480CBA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D4467C" w:rsidRPr="0020565C">
        <w:rPr>
          <w:rFonts w:ascii="標楷體" w:eastAsia="標楷體" w:hAnsi="標楷體"/>
          <w:sz w:val="28"/>
          <w:szCs w:val="28"/>
        </w:rPr>
        <w:t>五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辦理環境教育主題系列活動，至少舉辦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2</w:t>
      </w:r>
      <w:r w:rsidR="00D4467C" w:rsidRPr="0020565C">
        <w:rPr>
          <w:rFonts w:ascii="標楷體" w:eastAsia="標楷體" w:hAnsi="標楷體"/>
          <w:sz w:val="28"/>
          <w:szCs w:val="28"/>
        </w:rPr>
        <w:t>場次活動或講座，預計受益人數達</w:t>
      </w:r>
      <w:r w:rsidR="00567D35" w:rsidRPr="0020565C">
        <w:rPr>
          <w:rFonts w:ascii="標楷體" w:eastAsia="標楷體" w:hAnsi="標楷體" w:hint="eastAsia"/>
          <w:sz w:val="28"/>
          <w:szCs w:val="28"/>
        </w:rPr>
        <w:t>1</w:t>
      </w:r>
      <w:r w:rsidR="00567D35" w:rsidRPr="0020565C">
        <w:rPr>
          <w:rFonts w:ascii="標楷體" w:eastAsia="標楷體" w:hAnsi="標楷體"/>
          <w:sz w:val="28"/>
          <w:szCs w:val="28"/>
        </w:rPr>
        <w:t>00</w:t>
      </w:r>
      <w:r w:rsidR="00D4467C" w:rsidRPr="0020565C">
        <w:rPr>
          <w:rFonts w:ascii="標楷體" w:eastAsia="標楷體" w:hAnsi="標楷體"/>
          <w:sz w:val="28"/>
          <w:szCs w:val="28"/>
        </w:rPr>
        <w:t>人次以上。</w:t>
      </w:r>
    </w:p>
    <w:p w14:paraId="278FF4FE" w14:textId="726563BB" w:rsidR="006064CD" w:rsidRPr="0020565C" w:rsidRDefault="006064CD" w:rsidP="006064CD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(六)辦理</w:t>
      </w:r>
      <w:r w:rsidR="001C79C7" w:rsidRPr="0020565C">
        <w:rPr>
          <w:rFonts w:ascii="標楷體" w:eastAsia="標楷體" w:hAnsi="標楷體" w:hint="eastAsia"/>
          <w:sz w:val="28"/>
          <w:szCs w:val="28"/>
        </w:rPr>
        <w:t>原住民族海洋文化知能教育</w:t>
      </w:r>
      <w:r w:rsidRPr="0020565C">
        <w:rPr>
          <w:rFonts w:ascii="標楷體" w:eastAsia="標楷體" w:hAnsi="標楷體" w:hint="eastAsia"/>
          <w:sz w:val="28"/>
          <w:szCs w:val="28"/>
        </w:rPr>
        <w:t>，</w:t>
      </w:r>
      <w:r w:rsidRPr="0020565C">
        <w:rPr>
          <w:rFonts w:ascii="標楷體" w:eastAsia="標楷體" w:hAnsi="標楷體"/>
          <w:sz w:val="28"/>
          <w:szCs w:val="28"/>
        </w:rPr>
        <w:t>至少舉辦1場次活動或講座，預計受益人數達30人次以上。</w:t>
      </w:r>
    </w:p>
    <w:p w14:paraId="79589146" w14:textId="5D3788C0" w:rsidR="006064CD" w:rsidRPr="0020565C" w:rsidRDefault="006064CD" w:rsidP="006064CD">
      <w:pPr>
        <w:spacing w:before="180" w:line="46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(七)辦理</w:t>
      </w:r>
      <w:r w:rsidR="00843E6E" w:rsidRPr="0020565C">
        <w:rPr>
          <w:rFonts w:ascii="標楷體" w:eastAsia="標楷體" w:hAnsi="標楷體" w:hint="eastAsia"/>
          <w:sz w:val="28"/>
          <w:szCs w:val="28"/>
        </w:rPr>
        <w:t>國際南島語族生活交流</w:t>
      </w:r>
      <w:r w:rsidRPr="0020565C">
        <w:rPr>
          <w:rFonts w:ascii="標楷體" w:eastAsia="標楷體" w:hAnsi="標楷體" w:hint="eastAsia"/>
          <w:sz w:val="28"/>
          <w:szCs w:val="28"/>
        </w:rPr>
        <w:t>，</w:t>
      </w:r>
      <w:r w:rsidRPr="0020565C">
        <w:rPr>
          <w:rFonts w:ascii="標楷體" w:eastAsia="標楷體" w:hAnsi="標楷體"/>
          <w:sz w:val="28"/>
          <w:szCs w:val="28"/>
        </w:rPr>
        <w:t>至少舉辦1場次活動或講座，預計受益人數達30人次以上。</w:t>
      </w:r>
    </w:p>
    <w:p w14:paraId="7497346A" w14:textId="77777777" w:rsidR="00386B09" w:rsidRPr="0020565C" w:rsidRDefault="00D4467C">
      <w:pPr>
        <w:spacing w:before="180" w:line="460" w:lineRule="exact"/>
        <w:ind w:left="240"/>
        <w:jc w:val="both"/>
        <w:rPr>
          <w:rFonts w:ascii="標楷體" w:eastAsia="標楷體" w:hAnsi="標楷體"/>
          <w:bCs/>
          <w:sz w:val="28"/>
          <w:szCs w:val="28"/>
        </w:rPr>
      </w:pPr>
      <w:r w:rsidRPr="0020565C">
        <w:rPr>
          <w:rFonts w:ascii="標楷體" w:eastAsia="標楷體" w:hAnsi="標楷體"/>
          <w:bCs/>
          <w:sz w:val="28"/>
          <w:szCs w:val="28"/>
        </w:rPr>
        <w:t>二、質的效益：</w:t>
      </w:r>
    </w:p>
    <w:p w14:paraId="67C2B8EC" w14:textId="76E3A8BB" w:rsidR="00386B09" w:rsidRPr="0020565C" w:rsidRDefault="00480CBA" w:rsidP="00480CBA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D4467C" w:rsidRPr="0020565C">
        <w:rPr>
          <w:rFonts w:ascii="標楷體" w:eastAsia="標楷體" w:hAnsi="標楷體"/>
          <w:sz w:val="28"/>
          <w:szCs w:val="28"/>
        </w:rPr>
        <w:t>一</w:t>
      </w:r>
      <w:proofErr w:type="gramEnd"/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推展家庭重視親職教育，增進親子間溝通方法，協助父母、祖父母扮演陪伴角色，導引子女養成良好行為規範與閱讀能力。</w:t>
      </w:r>
    </w:p>
    <w:p w14:paraId="343D1DA9" w14:textId="714DC8F7" w:rsidR="00386B09" w:rsidRPr="0020565C" w:rsidRDefault="00480CBA" w:rsidP="00480CBA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D4467C" w:rsidRPr="0020565C">
        <w:rPr>
          <w:rFonts w:ascii="標楷體" w:eastAsia="標楷體" w:hAnsi="標楷體"/>
          <w:sz w:val="28"/>
          <w:szCs w:val="28"/>
        </w:rPr>
        <w:t>二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加強原住民族青少年及青少女對於性教育、兒童及少年性交易防治法及性別主流化等觀念，積極倡導兩性平權等</w:t>
      </w:r>
      <w:r w:rsidR="00D4467C" w:rsidRPr="0020565C">
        <w:rPr>
          <w:rFonts w:ascii="標楷體" w:eastAsia="標楷體" w:hAnsi="標楷體"/>
          <w:sz w:val="28"/>
          <w:szCs w:val="28"/>
        </w:rPr>
        <w:lastRenderedPageBreak/>
        <w:t>社會觀。</w:t>
      </w:r>
    </w:p>
    <w:p w14:paraId="4CC8B881" w14:textId="09D2A5E4" w:rsidR="00681FED" w:rsidRPr="0020565C" w:rsidRDefault="00480CBA" w:rsidP="00480CBA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681FED" w:rsidRPr="0020565C">
        <w:rPr>
          <w:rFonts w:ascii="標楷體" w:eastAsia="標楷體" w:hAnsi="標楷體" w:hint="eastAsia"/>
          <w:sz w:val="28"/>
          <w:szCs w:val="28"/>
        </w:rPr>
        <w:t>三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120A14" w:rsidRPr="0020565C">
        <w:rPr>
          <w:rFonts w:ascii="標楷體" w:eastAsia="標楷體" w:hAnsi="標楷體"/>
          <w:sz w:val="28"/>
          <w:szCs w:val="28"/>
        </w:rPr>
        <w:t>加強原住民族性別平權觀之多元宣導，以消弭傳統社會制度 的性別歧視，促進兩性自我發展的權利與機會平等。</w:t>
      </w:r>
    </w:p>
    <w:p w14:paraId="27A7B3C3" w14:textId="2C56E694" w:rsidR="00386B09" w:rsidRPr="0020565C" w:rsidRDefault="00480CBA" w:rsidP="00480CBA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681FED" w:rsidRPr="0020565C">
        <w:rPr>
          <w:rFonts w:ascii="標楷體" w:eastAsia="標楷體" w:hAnsi="標楷體" w:hint="eastAsia"/>
          <w:sz w:val="28"/>
          <w:szCs w:val="28"/>
        </w:rPr>
        <w:t>四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積極推動原住民人權及法治教育之宣導及相關教育活動，以落實原鄉族人法治觀念。</w:t>
      </w:r>
    </w:p>
    <w:p w14:paraId="67A811BC" w14:textId="3FDAAA7E" w:rsidR="00386B09" w:rsidRPr="0020565C" w:rsidRDefault="00480CBA" w:rsidP="00480CBA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</w:t>
      </w:r>
      <w:r w:rsidR="00681FED" w:rsidRPr="0020565C">
        <w:rPr>
          <w:rFonts w:ascii="標楷體" w:eastAsia="標楷體" w:hAnsi="標楷體" w:hint="eastAsia"/>
          <w:sz w:val="28"/>
          <w:szCs w:val="28"/>
        </w:rPr>
        <w:t>五</w:t>
      </w:r>
      <w:r w:rsidRPr="0020565C">
        <w:rPr>
          <w:rFonts w:ascii="標楷體" w:eastAsia="標楷體" w:hAnsi="標楷體" w:hint="eastAsia"/>
          <w:sz w:val="28"/>
          <w:szCs w:val="28"/>
        </w:rPr>
        <w:t>)</w:t>
      </w:r>
      <w:r w:rsidR="00D4467C" w:rsidRPr="0020565C">
        <w:rPr>
          <w:rFonts w:ascii="標楷體" w:eastAsia="標楷體" w:hAnsi="標楷體"/>
          <w:sz w:val="28"/>
          <w:szCs w:val="28"/>
        </w:rPr>
        <w:t>運用教育方法，培育國民瞭解與環境之倫理關係，增進國民保護環境之知識、技能、態度及價值觀，促使國民重視環境。</w:t>
      </w:r>
    </w:p>
    <w:p w14:paraId="42CB7FB6" w14:textId="07447681" w:rsidR="006064CD" w:rsidRPr="0020565C" w:rsidRDefault="006064CD" w:rsidP="00480CBA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(六)</w:t>
      </w:r>
      <w:r w:rsidR="00D15DE7" w:rsidRPr="0020565C">
        <w:rPr>
          <w:rFonts w:ascii="標楷體" w:eastAsia="標楷體" w:hAnsi="標楷體" w:hint="eastAsia"/>
          <w:sz w:val="28"/>
          <w:szCs w:val="28"/>
        </w:rPr>
        <w:t>提升族人對於</w:t>
      </w:r>
      <w:r w:rsidR="00D15DE7" w:rsidRPr="0020565C">
        <w:rPr>
          <w:rFonts w:ascii="標楷體" w:eastAsia="標楷體" w:hAnsi="標楷體"/>
          <w:sz w:val="28"/>
          <w:szCs w:val="28"/>
          <w:shd w:val="clear" w:color="auto" w:fill="FFFFFF"/>
        </w:rPr>
        <w:t>海洋</w:t>
      </w:r>
      <w:r w:rsidR="00D15DE7" w:rsidRPr="0020565C">
        <w:rPr>
          <w:rFonts w:ascii="標楷體" w:eastAsia="標楷體" w:hAnsi="標楷體" w:hint="eastAsia"/>
          <w:sz w:val="28"/>
          <w:szCs w:val="28"/>
          <w:shd w:val="clear" w:color="auto" w:fill="FFFFFF"/>
        </w:rPr>
        <w:t>知識素養，增</w:t>
      </w:r>
      <w:bookmarkStart w:id="3" w:name="_Hlk188350894"/>
      <w:r w:rsidR="00D15DE7" w:rsidRPr="0020565C">
        <w:rPr>
          <w:rFonts w:ascii="標楷體" w:eastAsia="標楷體" w:hAnsi="標楷體" w:hint="eastAsia"/>
          <w:sz w:val="28"/>
          <w:szCs w:val="28"/>
          <w:shd w:val="clear" w:color="auto" w:fill="FFFFFF"/>
        </w:rPr>
        <w:t>加對於海洋特性之了解，並強化海洋生態保護及海洋環境的永續利用之觀念。</w:t>
      </w:r>
      <w:bookmarkEnd w:id="3"/>
    </w:p>
    <w:p w14:paraId="35BD4798" w14:textId="44E2331D" w:rsidR="00957C9A" w:rsidRPr="0020565C" w:rsidRDefault="006064CD" w:rsidP="00D15DE7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(七)</w:t>
      </w:r>
      <w:r w:rsidR="00D15DE7" w:rsidRPr="0020565C">
        <w:rPr>
          <w:rFonts w:ascii="標楷體" w:eastAsia="標楷體" w:hAnsi="標楷體" w:hint="eastAsia"/>
          <w:sz w:val="28"/>
          <w:szCs w:val="28"/>
        </w:rPr>
        <w:t>增加原住民與新住民、</w:t>
      </w:r>
      <w:proofErr w:type="gramStart"/>
      <w:r w:rsidR="00D15DE7" w:rsidRPr="0020565C">
        <w:rPr>
          <w:rFonts w:ascii="標楷體" w:eastAsia="標楷體" w:hAnsi="標楷體" w:hint="eastAsia"/>
          <w:sz w:val="28"/>
          <w:szCs w:val="28"/>
        </w:rPr>
        <w:t>外籍移工及</w:t>
      </w:r>
      <w:proofErr w:type="gramEnd"/>
      <w:r w:rsidR="00675319" w:rsidRPr="0020565C">
        <w:rPr>
          <w:rFonts w:ascii="標楷體" w:eastAsia="標楷體" w:hAnsi="標楷體" w:hint="eastAsia"/>
          <w:sz w:val="28"/>
          <w:szCs w:val="28"/>
        </w:rPr>
        <w:t>東南亞</w:t>
      </w:r>
      <w:r w:rsidR="00D15DE7" w:rsidRPr="0020565C">
        <w:rPr>
          <w:rFonts w:ascii="標楷體" w:eastAsia="標楷體" w:hAnsi="標楷體" w:hint="eastAsia"/>
          <w:sz w:val="28"/>
          <w:szCs w:val="28"/>
        </w:rPr>
        <w:t>留學生之間文化交流，學習尊重多元文化。</w:t>
      </w:r>
    </w:p>
    <w:p w14:paraId="7A3F5BD4" w14:textId="77777777" w:rsidR="00957C9A" w:rsidRPr="0020565C" w:rsidRDefault="00957C9A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br w:type="page"/>
      </w:r>
    </w:p>
    <w:p w14:paraId="248B8255" w14:textId="77777777" w:rsidR="00386B09" w:rsidRPr="0020565C" w:rsidRDefault="00386B09" w:rsidP="00D15DE7">
      <w:pPr>
        <w:spacing w:before="180" w:line="460" w:lineRule="exact"/>
        <w:ind w:left="1320" w:hanging="611"/>
        <w:jc w:val="both"/>
        <w:rPr>
          <w:rFonts w:ascii="標楷體" w:eastAsia="標楷體" w:hAnsi="標楷體"/>
          <w:sz w:val="28"/>
          <w:szCs w:val="28"/>
        </w:rPr>
        <w:sectPr w:rsidR="00386B09" w:rsidRPr="0020565C" w:rsidSect="009736F2">
          <w:pgSz w:w="11906" w:h="16838"/>
          <w:pgMar w:top="1440" w:right="1800" w:bottom="1440" w:left="1800" w:header="720" w:footer="720" w:gutter="0"/>
          <w:cols w:space="720"/>
          <w:docGrid w:type="lines" w:linePitch="364"/>
        </w:sectPr>
      </w:pPr>
    </w:p>
    <w:p w14:paraId="25567682" w14:textId="77777777" w:rsidR="00386B09" w:rsidRPr="0020565C" w:rsidRDefault="00D4467C">
      <w:pPr>
        <w:spacing w:line="46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lastRenderedPageBreak/>
        <w:t>附件一</w:t>
      </w:r>
    </w:p>
    <w:p w14:paraId="010D1AA5" w14:textId="10C983B4" w:rsidR="00386B09" w:rsidRPr="0020565C" w:rsidRDefault="00D4467C">
      <w:pPr>
        <w:spacing w:line="460" w:lineRule="exact"/>
        <w:jc w:val="center"/>
        <w:rPr>
          <w:rFonts w:ascii="標楷體" w:eastAsia="標楷體" w:hAnsi="標楷體"/>
        </w:rPr>
      </w:pPr>
      <w:proofErr w:type="gramStart"/>
      <w:r w:rsidRPr="0020565C">
        <w:rPr>
          <w:rFonts w:ascii="標楷體" w:eastAsia="標楷體" w:hAnsi="標楷體" w:cs="新細明體"/>
          <w:b/>
          <w:sz w:val="36"/>
        </w:rPr>
        <w:t>11</w:t>
      </w:r>
      <w:r w:rsidR="00120A14" w:rsidRPr="0020565C">
        <w:rPr>
          <w:rFonts w:ascii="標楷體" w:eastAsia="標楷體" w:hAnsi="標楷體" w:cs="新細明體"/>
          <w:b/>
          <w:sz w:val="36"/>
        </w:rPr>
        <w:t>4</w:t>
      </w:r>
      <w:proofErr w:type="gramEnd"/>
      <w:r w:rsidRPr="0020565C">
        <w:rPr>
          <w:rFonts w:ascii="標楷體" w:eastAsia="標楷體" w:hAnsi="標楷體" w:cs="標楷體"/>
          <w:b/>
          <w:sz w:val="36"/>
        </w:rPr>
        <w:t>年度</w:t>
      </w:r>
    </w:p>
    <w:p w14:paraId="6EC3CF01" w14:textId="77777777" w:rsidR="00386B09" w:rsidRPr="0020565C" w:rsidRDefault="00D4467C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t>辦理原住民族社會教育學習型系列活動系列</w:t>
      </w:r>
    </w:p>
    <w:p w14:paraId="68E959DD" w14:textId="77777777" w:rsidR="00386B09" w:rsidRPr="0020565C" w:rsidRDefault="00D4467C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t>執行計畫書</w:t>
      </w:r>
    </w:p>
    <w:p w14:paraId="5B296C71" w14:textId="77777777" w:rsidR="00386B09" w:rsidRPr="0020565C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41DD44F6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2CDA8F4E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58E3D8D5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4B54C399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7E6698AD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25232A17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4E451896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179DA52E" w14:textId="77777777" w:rsidR="00543BCF" w:rsidRPr="0020565C" w:rsidRDefault="00543BCF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5637B1FB" w14:textId="7652A7E2" w:rsidR="00386B09" w:rsidRPr="0020565C" w:rsidRDefault="00D4467C" w:rsidP="009736F2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  <w:r w:rsidRPr="0020565C">
        <w:rPr>
          <w:rFonts w:ascii="標楷體" w:eastAsia="標楷體" w:hAnsi="標楷體"/>
          <w:b/>
          <w:bCs/>
          <w:sz w:val="36"/>
        </w:rPr>
        <w:t>計畫名稱：</w:t>
      </w:r>
    </w:p>
    <w:p w14:paraId="5BFF791E" w14:textId="72D66304" w:rsidR="009736F2" w:rsidRPr="0020565C" w:rsidRDefault="009736F2" w:rsidP="009736F2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25A1789B" w14:textId="3E9C985E" w:rsidR="009736F2" w:rsidRPr="0020565C" w:rsidRDefault="009736F2" w:rsidP="009736F2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3A5992D0" w14:textId="77777777" w:rsidR="009736F2" w:rsidRPr="0020565C" w:rsidRDefault="009736F2" w:rsidP="009736F2">
      <w:pPr>
        <w:spacing w:line="460" w:lineRule="exact"/>
        <w:ind w:left="1040"/>
        <w:jc w:val="both"/>
        <w:rPr>
          <w:rFonts w:ascii="標楷體" w:eastAsia="標楷體" w:hAnsi="標楷體"/>
          <w:b/>
          <w:bCs/>
          <w:sz w:val="36"/>
        </w:rPr>
      </w:pPr>
    </w:p>
    <w:p w14:paraId="31B3CE10" w14:textId="77777777" w:rsidR="00386B09" w:rsidRPr="0020565C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59F51A85" w14:textId="77777777" w:rsidR="00386B09" w:rsidRPr="0020565C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2B0750EF" w14:textId="77777777" w:rsidR="00386B09" w:rsidRPr="0020565C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52B8BAE3" w14:textId="77777777" w:rsidR="00386B09" w:rsidRPr="0020565C" w:rsidRDefault="00386B09">
      <w:pPr>
        <w:spacing w:line="460" w:lineRule="exact"/>
        <w:ind w:left="480" w:firstLine="720"/>
        <w:jc w:val="center"/>
        <w:rPr>
          <w:rFonts w:ascii="標楷體" w:eastAsia="標楷體" w:hAnsi="標楷體"/>
          <w:sz w:val="36"/>
        </w:rPr>
      </w:pPr>
    </w:p>
    <w:p w14:paraId="13E67D0B" w14:textId="77777777" w:rsidR="00386B09" w:rsidRPr="0020565C" w:rsidRDefault="00D4467C">
      <w:pPr>
        <w:spacing w:line="460" w:lineRule="exact"/>
        <w:jc w:val="center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t>指導單位：原住民族委員會、高雄市政府</w:t>
      </w:r>
    </w:p>
    <w:p w14:paraId="0C57DC07" w14:textId="77777777" w:rsidR="00386B09" w:rsidRPr="0020565C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21A0A188" w14:textId="77777777" w:rsidR="00386B09" w:rsidRPr="0020565C" w:rsidRDefault="00D4467C">
      <w:pPr>
        <w:spacing w:line="600" w:lineRule="exact"/>
        <w:jc w:val="center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t>主辦單位：高雄市政府原住民事務委員會</w:t>
      </w:r>
    </w:p>
    <w:p w14:paraId="2A619F98" w14:textId="77777777" w:rsidR="00386B09" w:rsidRPr="0020565C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7E34651A" w14:textId="77777777" w:rsidR="00386B09" w:rsidRPr="0020565C" w:rsidRDefault="00D4467C">
      <w:pPr>
        <w:spacing w:line="600" w:lineRule="exact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t xml:space="preserve">         承辦單位：高雄市原住民族部落大學</w:t>
      </w:r>
    </w:p>
    <w:p w14:paraId="3B17A350" w14:textId="77777777" w:rsidR="00386B09" w:rsidRPr="0020565C" w:rsidRDefault="00386B09">
      <w:pPr>
        <w:spacing w:line="460" w:lineRule="exact"/>
        <w:jc w:val="center"/>
        <w:rPr>
          <w:rFonts w:ascii="標楷體" w:eastAsia="標楷體" w:hAnsi="標楷體"/>
          <w:sz w:val="36"/>
        </w:rPr>
      </w:pPr>
    </w:p>
    <w:p w14:paraId="14E0FA20" w14:textId="77777777" w:rsidR="00386B09" w:rsidRPr="0020565C" w:rsidRDefault="00D4467C">
      <w:pPr>
        <w:spacing w:line="600" w:lineRule="exact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t xml:space="preserve">         委辦單位: ○○○○○○○○○○</w:t>
      </w:r>
    </w:p>
    <w:p w14:paraId="22817A1A" w14:textId="1573EAD0" w:rsidR="00681FED" w:rsidRPr="0020565C" w:rsidRDefault="00681FED">
      <w:pPr>
        <w:widowControl/>
        <w:suppressAutoHyphens w:val="0"/>
        <w:rPr>
          <w:rFonts w:ascii="標楷體" w:eastAsia="標楷體" w:hAnsi="標楷體"/>
          <w:sz w:val="36"/>
        </w:rPr>
      </w:pPr>
      <w:r w:rsidRPr="0020565C">
        <w:rPr>
          <w:rFonts w:ascii="標楷體" w:eastAsia="標楷體" w:hAnsi="標楷體"/>
          <w:sz w:val="36"/>
        </w:rPr>
        <w:br w:type="page"/>
      </w:r>
    </w:p>
    <w:p w14:paraId="5C35FDBA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lastRenderedPageBreak/>
        <w:t>壹、計畫緣起</w:t>
      </w:r>
    </w:p>
    <w:p w14:paraId="1E53B0F3" w14:textId="0DC3852D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貳、依據：11</w:t>
      </w:r>
      <w:r w:rsidR="00120A14" w:rsidRPr="0020565C">
        <w:rPr>
          <w:rFonts w:ascii="標楷體" w:eastAsia="標楷體" w:hAnsi="標楷體"/>
          <w:sz w:val="28"/>
        </w:rPr>
        <w:t>4</w:t>
      </w:r>
      <w:r w:rsidRPr="0020565C">
        <w:rPr>
          <w:rFonts w:ascii="標楷體" w:eastAsia="標楷體" w:hAnsi="標楷體"/>
          <w:sz w:val="28"/>
        </w:rPr>
        <w:t>年高雄市原住民族部落大學營運計畫。</w:t>
      </w:r>
    </w:p>
    <w:p w14:paraId="0BB80EBB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參、指導單位：原住民族委員會、高雄市政府</w:t>
      </w:r>
    </w:p>
    <w:p w14:paraId="2F19D51B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肆、主辦單位：高雄市政府原住民事務委員會</w:t>
      </w:r>
    </w:p>
    <w:p w14:paraId="0D1136FE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伍、承辦單位：高雄市原住民族部落大學</w:t>
      </w:r>
    </w:p>
    <w:p w14:paraId="68775B01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陸、執行單位：</w:t>
      </w:r>
    </w:p>
    <w:p w14:paraId="45EB2010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proofErr w:type="gramStart"/>
      <w:r w:rsidRPr="0020565C">
        <w:rPr>
          <w:rFonts w:ascii="標楷體" w:eastAsia="標楷體" w:hAnsi="標楷體"/>
          <w:sz w:val="28"/>
        </w:rPr>
        <w:t>柒</w:t>
      </w:r>
      <w:proofErr w:type="gramEnd"/>
      <w:r w:rsidRPr="0020565C">
        <w:rPr>
          <w:rFonts w:ascii="標楷體" w:eastAsia="標楷體" w:hAnsi="標楷體"/>
          <w:sz w:val="28"/>
        </w:rPr>
        <w:t>、辦理項目 (依申請之項目填報表格內容) ：</w:t>
      </w:r>
    </w:p>
    <w:p w14:paraId="6839D276" w14:textId="77777777" w:rsidR="00386B09" w:rsidRPr="0020565C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一、家庭與親職教育</w:t>
      </w:r>
    </w:p>
    <w:p w14:paraId="0D4BF21B" w14:textId="70AC6AFD" w:rsidR="00386B09" w:rsidRPr="0020565C" w:rsidRDefault="00D4467C">
      <w:pPr>
        <w:spacing w:line="420" w:lineRule="exact"/>
        <w:ind w:left="480"/>
        <w:jc w:val="both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（一）</w:t>
      </w:r>
      <w:r w:rsidRPr="0020565C">
        <w:rPr>
          <w:rFonts w:ascii="標楷體" w:eastAsia="標楷體" w:hAnsi="標楷體"/>
          <w:sz w:val="28"/>
        </w:rPr>
        <w:t>預計培訓</w:t>
      </w:r>
      <w:r w:rsidR="00681FED" w:rsidRPr="0020565C">
        <w:rPr>
          <w:rFonts w:ascii="標楷體" w:eastAsia="標楷體" w:hAnsi="標楷體" w:hint="eastAsia"/>
          <w:sz w:val="28"/>
        </w:rPr>
        <w:t>_____</w:t>
      </w:r>
      <w:r w:rsidRPr="0020565C">
        <w:rPr>
          <w:rFonts w:ascii="標楷體" w:eastAsia="標楷體" w:hAnsi="標楷體"/>
          <w:sz w:val="28"/>
        </w:rPr>
        <w:t>名種子教師(每場次至少5名)</w:t>
      </w:r>
    </w:p>
    <w:p w14:paraId="1F4528E7" w14:textId="520A3152" w:rsidR="00681FED" w:rsidRPr="0020565C" w:rsidRDefault="00D4467C" w:rsidP="00480CBA">
      <w:pPr>
        <w:spacing w:line="42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（二）</w:t>
      </w:r>
      <w:r w:rsidR="00681FED" w:rsidRPr="0020565C">
        <w:rPr>
          <w:rFonts w:ascii="標楷體" w:eastAsia="標楷體" w:hAnsi="標楷體" w:hint="eastAsia"/>
          <w:sz w:val="28"/>
          <w:szCs w:val="28"/>
        </w:rPr>
        <w:t>計劃摘要: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6885E24B" w14:textId="77777777" w:rsidTr="009736F2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EE2C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0618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7F62A726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543F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28B396AE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67FB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33A9C8B3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53D91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7997A28A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712F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3B59E507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05EE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4F541A68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679FF1CA" w14:textId="77777777" w:rsidTr="009736F2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5845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4708" w14:textId="77777777" w:rsidR="00386B09" w:rsidRPr="0020565C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AA0A" w14:textId="77777777" w:rsidR="00386B09" w:rsidRPr="0020565C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1AF2" w14:textId="77777777" w:rsidR="00386B09" w:rsidRPr="0020565C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A389" w14:textId="77777777" w:rsidR="00386B09" w:rsidRPr="0020565C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EB8" w14:textId="77777777" w:rsidR="00386B09" w:rsidRPr="0020565C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FB6A" w14:textId="77777777" w:rsidR="00386B09" w:rsidRPr="0020565C" w:rsidRDefault="00386B0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3B3F7AF7" w14:textId="77777777" w:rsidTr="009736F2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BBE1" w14:textId="77777777" w:rsidR="00386B09" w:rsidRPr="0020565C" w:rsidRDefault="00D4467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9D5A" w14:textId="77777777" w:rsidR="00386B09" w:rsidRPr="0020565C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0E284DDB" w14:textId="77777777" w:rsidR="00386B09" w:rsidRPr="0020565C" w:rsidRDefault="00D4467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5F13E176" w14:textId="38A61466" w:rsidR="00386B09" w:rsidRPr="0020565C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二、青少年及青少女自主教育及性別教育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1A2F073D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3924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EEAC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164A1919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19B0A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3F95A8FF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1AB9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52EB0E1D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3F63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12516C12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9D5E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4AC10D25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10CB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14EB191C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204C18A4" w14:textId="77777777" w:rsidTr="001A12D5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6E41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64D8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72E9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1036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D0F8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7C8F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31D9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7C007A8B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A1802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2B0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42D4E275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26F96868" w14:textId="396A10BF" w:rsidR="00386B09" w:rsidRPr="0020565C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三、</w:t>
      </w:r>
      <w:r w:rsidR="00681FED" w:rsidRPr="0020565C">
        <w:rPr>
          <w:rFonts w:ascii="標楷體" w:eastAsia="標楷體" w:hAnsi="標楷體" w:hint="eastAsia"/>
          <w:sz w:val="28"/>
        </w:rPr>
        <w:t>性別教育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37307FED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AA431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DD78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1DF20D34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37BD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65F4422C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B7D21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761C5172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8949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00388D91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B9133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2F1E1ABC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71E6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2CC25B2C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423E0B8D" w14:textId="77777777" w:rsidTr="001A12D5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871E0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82DB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D54A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4788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0977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0AFF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C0A4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70412D44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EDFF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3E4F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55531B0A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5B0C7950" w14:textId="504431FC" w:rsidR="00386B09" w:rsidRPr="0020565C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lastRenderedPageBreak/>
        <w:t>四、</w:t>
      </w:r>
      <w:r w:rsidR="00681FED" w:rsidRPr="0020565C">
        <w:rPr>
          <w:rFonts w:ascii="標楷體" w:eastAsia="標楷體" w:hAnsi="標楷體"/>
          <w:sz w:val="28"/>
        </w:rPr>
        <w:t>人權與法制教育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4F8132CC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735B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2208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49E65AAE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B3E2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7ECEA370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104AF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1CFD974D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23C3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3242D1EC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1BA8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5C3DDC76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924D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3DDC8258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776AB764" w14:textId="77777777" w:rsidTr="001A12D5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AB3B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B839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289E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FAEE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6BE1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747A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428B6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3152E6DF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7009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FB16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4F455175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5B595055" w14:textId="0C49CF7B" w:rsidR="00386B09" w:rsidRPr="0020565C" w:rsidRDefault="00D4467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五、</w:t>
      </w:r>
      <w:r w:rsidR="00681FED" w:rsidRPr="0020565C">
        <w:rPr>
          <w:rFonts w:ascii="標楷體" w:eastAsia="標楷體" w:hAnsi="標楷體"/>
          <w:sz w:val="28"/>
        </w:rPr>
        <w:t>環境教育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49FE4438" w14:textId="77777777" w:rsidTr="00D27DAC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F5AF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0E6B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3EE90287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BEDA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46306173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751B8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1EA6CAA0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1A3D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54D38640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3B43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09385668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77D2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239C9B4B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40CBCBA4" w14:textId="77777777" w:rsidTr="00D27DAC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E61F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FB92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CE61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3DE0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7DA9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9A94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05F7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542D4D44" w14:textId="77777777" w:rsidTr="001A12D5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0369B" w14:textId="77777777" w:rsidR="009736F2" w:rsidRPr="0020565C" w:rsidRDefault="009736F2" w:rsidP="001A12D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C4F4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62CFAD04" w14:textId="77777777" w:rsidR="009736F2" w:rsidRPr="0020565C" w:rsidRDefault="009736F2" w:rsidP="001A12D5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2A2BDDD0" w14:textId="3A2E5B0E" w:rsidR="00D27DAC" w:rsidRPr="0020565C" w:rsidRDefault="00D27DAC" w:rsidP="00D27DA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 w:hint="eastAsia"/>
          <w:sz w:val="28"/>
        </w:rPr>
        <w:t>六</w:t>
      </w:r>
      <w:r w:rsidRPr="0020565C">
        <w:rPr>
          <w:rFonts w:ascii="標楷體" w:eastAsia="標楷體" w:hAnsi="標楷體"/>
          <w:sz w:val="28"/>
        </w:rPr>
        <w:t>、</w:t>
      </w:r>
      <w:r w:rsidR="001C79C7" w:rsidRPr="0020565C">
        <w:rPr>
          <w:rFonts w:ascii="標楷體" w:eastAsia="標楷體" w:hAnsi="標楷體" w:hint="eastAsia"/>
          <w:sz w:val="28"/>
          <w:szCs w:val="28"/>
        </w:rPr>
        <w:t>原住民族海洋文化知能教育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507E8784" w14:textId="77777777" w:rsidTr="00D27DAC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4A34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9E55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5556FD04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7001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6E1678E7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2C01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198A0665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170C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069516B5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CE16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07B2DB8A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03CA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69A7413C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61A5AFEB" w14:textId="77777777" w:rsidTr="00D27DAC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C24C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B44E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CDE2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1DC2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8055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033C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0424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555646CB" w14:textId="77777777" w:rsidTr="00D27DAC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B838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FAC3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29F5CA15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6BDD8EF9" w14:textId="64A07787" w:rsidR="00D27DAC" w:rsidRPr="0020565C" w:rsidRDefault="00D27DAC" w:rsidP="00D27DAC">
      <w:pPr>
        <w:spacing w:line="420" w:lineRule="exact"/>
        <w:ind w:left="240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 w:hint="eastAsia"/>
          <w:sz w:val="28"/>
        </w:rPr>
        <w:t>七</w:t>
      </w:r>
      <w:r w:rsidRPr="0020565C">
        <w:rPr>
          <w:rFonts w:ascii="標楷體" w:eastAsia="標楷體" w:hAnsi="標楷體"/>
          <w:sz w:val="28"/>
        </w:rPr>
        <w:t>、</w:t>
      </w:r>
      <w:r w:rsidR="00D15DE7" w:rsidRPr="0020565C">
        <w:rPr>
          <w:rFonts w:ascii="標楷體" w:eastAsia="標楷體" w:hAnsi="標楷體" w:hint="eastAsia"/>
          <w:sz w:val="28"/>
          <w:szCs w:val="28"/>
        </w:rPr>
        <w:t>國際南島語族生活交流</w:t>
      </w:r>
    </w:p>
    <w:tbl>
      <w:tblPr>
        <w:tblW w:w="83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712"/>
        <w:gridCol w:w="1321"/>
        <w:gridCol w:w="1057"/>
        <w:gridCol w:w="1190"/>
        <w:gridCol w:w="1321"/>
        <w:gridCol w:w="929"/>
      </w:tblGrid>
      <w:tr w:rsidR="0020565C" w:rsidRPr="0020565C" w14:paraId="65397102" w14:textId="77777777" w:rsidTr="00D27DAC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E563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場次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6D56B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計畫名稱</w:t>
            </w:r>
          </w:p>
          <w:p w14:paraId="3A96242A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(內容摘要)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453D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7ECAF0CD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D8CA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657DA202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時數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24C2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參加</w:t>
            </w:r>
          </w:p>
          <w:p w14:paraId="3637EDE2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人數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D4EA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計畫</w:t>
            </w:r>
          </w:p>
          <w:p w14:paraId="19CDD85F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經費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2734E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辦理</w:t>
            </w:r>
          </w:p>
          <w:p w14:paraId="583E330D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地區</w:t>
            </w:r>
          </w:p>
        </w:tc>
      </w:tr>
      <w:tr w:rsidR="0020565C" w:rsidRPr="0020565C" w14:paraId="59469888" w14:textId="77777777" w:rsidTr="00D27DAC">
        <w:trPr>
          <w:trHeight w:val="56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3A28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07F8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7D19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1747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C78D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2E03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EEFF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0565C" w:rsidRPr="0020565C" w14:paraId="1CADEE3B" w14:textId="77777777" w:rsidTr="00D27DAC">
        <w:trPr>
          <w:trHeight w:val="1181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88D4" w14:textId="77777777" w:rsidR="00D27DAC" w:rsidRPr="0020565C" w:rsidRDefault="00D27DAC" w:rsidP="00D27DAC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E451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1.辦理地區：(1)原鄉地區(2)都會地區</w:t>
            </w:r>
          </w:p>
          <w:p w14:paraId="5702ACD9" w14:textId="77777777" w:rsidR="00D27DAC" w:rsidRPr="0020565C" w:rsidRDefault="00D27DAC" w:rsidP="00D27DA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2.辦理場次超過1場自行增列表格</w:t>
            </w:r>
          </w:p>
        </w:tc>
      </w:tr>
    </w:tbl>
    <w:p w14:paraId="4CEFA5C0" w14:textId="43E4222D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lastRenderedPageBreak/>
        <w:t>捌、分工與職掌：</w:t>
      </w:r>
    </w:p>
    <w:p w14:paraId="20B68461" w14:textId="77777777" w:rsidR="00386B09" w:rsidRPr="0020565C" w:rsidRDefault="00D4467C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玖、經費概算</w:t>
      </w:r>
    </w:p>
    <w:p w14:paraId="4CB744AC" w14:textId="21DE490B" w:rsidR="00386B09" w:rsidRPr="0020565C" w:rsidRDefault="00D4467C" w:rsidP="00681FED">
      <w:pPr>
        <w:spacing w:line="420" w:lineRule="exact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t>拾、預期效益（需含量化及質化指標）：</w:t>
      </w:r>
    </w:p>
    <w:p w14:paraId="3D675D91" w14:textId="77777777" w:rsidR="00681FED" w:rsidRPr="0020565C" w:rsidRDefault="00681FED">
      <w:pPr>
        <w:widowControl/>
        <w:suppressAutoHyphens w:val="0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br w:type="page"/>
      </w:r>
    </w:p>
    <w:p w14:paraId="2DD24F3B" w14:textId="67A4EEBB" w:rsidR="00386B09" w:rsidRPr="0020565C" w:rsidRDefault="00D4467C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lastRenderedPageBreak/>
        <w:t>附件二</w:t>
      </w:r>
    </w:p>
    <w:p w14:paraId="2AD62512" w14:textId="77777777" w:rsidR="009B7AE9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20565C">
        <w:rPr>
          <w:rFonts w:ascii="標楷體" w:eastAsia="標楷體" w:hAnsi="標楷體"/>
          <w:b/>
          <w:sz w:val="32"/>
          <w:szCs w:val="32"/>
        </w:rPr>
        <w:t>辦理</w:t>
      </w:r>
      <w:proofErr w:type="gramStart"/>
      <w:r w:rsidRPr="0020565C">
        <w:rPr>
          <w:rFonts w:ascii="標楷體" w:eastAsia="標楷體" w:hAnsi="標楷體"/>
          <w:b/>
          <w:sz w:val="32"/>
          <w:szCs w:val="32"/>
        </w:rPr>
        <w:t>11</w:t>
      </w:r>
      <w:r w:rsidR="00120A14" w:rsidRPr="0020565C">
        <w:rPr>
          <w:rFonts w:ascii="標楷體" w:eastAsia="標楷體" w:hAnsi="標楷體"/>
          <w:b/>
          <w:sz w:val="32"/>
          <w:szCs w:val="32"/>
        </w:rPr>
        <w:t>4</w:t>
      </w:r>
      <w:proofErr w:type="gramEnd"/>
      <w:r w:rsidR="009B7AE9">
        <w:rPr>
          <w:rFonts w:ascii="標楷體" w:eastAsia="標楷體" w:hAnsi="標楷體" w:hint="eastAsia"/>
          <w:b/>
          <w:sz w:val="32"/>
          <w:szCs w:val="32"/>
        </w:rPr>
        <w:t>年度</w:t>
      </w:r>
      <w:r w:rsidRPr="0020565C">
        <w:rPr>
          <w:rFonts w:ascii="標楷體" w:eastAsia="標楷體" w:hAnsi="標楷體"/>
          <w:b/>
          <w:sz w:val="32"/>
          <w:szCs w:val="32"/>
        </w:rPr>
        <w:t>原住民族社會教育學習型系列活動</w:t>
      </w:r>
    </w:p>
    <w:p w14:paraId="78364E9E" w14:textId="70168416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bCs/>
          <w:sz w:val="32"/>
        </w:rPr>
        <w:t>成果報告書</w:t>
      </w:r>
    </w:p>
    <w:p w14:paraId="5672E87A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14D6B83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222363D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5879E19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C8FA0D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○○年度</w:t>
      </w:r>
    </w:p>
    <w:p w14:paraId="0F2D9DD1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高雄市政府補助原住民族文化及社教活動</w:t>
      </w:r>
    </w:p>
    <w:p w14:paraId="640C0D47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成果報告書</w:t>
      </w:r>
    </w:p>
    <w:p w14:paraId="3D663908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5A6B263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7164892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EAE340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A1D02C4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計畫名稱：</w:t>
      </w:r>
    </w:p>
    <w:p w14:paraId="15FFDE11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>補助</w:t>
      </w:r>
      <w:proofErr w:type="gramStart"/>
      <w:r w:rsidRPr="0020565C">
        <w:rPr>
          <w:rFonts w:ascii="標楷體" w:eastAsia="標楷體" w:hAnsi="標楷體"/>
          <w:b/>
          <w:bCs/>
          <w:sz w:val="32"/>
          <w:szCs w:val="32"/>
        </w:rPr>
        <w:t>核定函號</w:t>
      </w:r>
      <w:proofErr w:type="gramEnd"/>
      <w:r w:rsidRPr="0020565C">
        <w:rPr>
          <w:rFonts w:ascii="標楷體" w:eastAsia="標楷體" w:hAnsi="標楷體"/>
          <w:b/>
          <w:bCs/>
          <w:sz w:val="32"/>
          <w:szCs w:val="32"/>
        </w:rPr>
        <w:t>：</w:t>
      </w:r>
    </w:p>
    <w:p w14:paraId="13F6E2E2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0565C">
        <w:rPr>
          <w:rFonts w:ascii="標楷體" w:eastAsia="標楷體" w:hAnsi="標楷體"/>
          <w:b/>
          <w:bCs/>
          <w:sz w:val="32"/>
          <w:szCs w:val="32"/>
        </w:rPr>
        <w:t xml:space="preserve">填表單位： </w:t>
      </w:r>
    </w:p>
    <w:p w14:paraId="016AAE21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4A6DA0A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007985C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E6CE7FF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30D1507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7EC7CE5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C1A4A20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bookmarkStart w:id="4" w:name="_GoBack"/>
      <w:bookmarkEnd w:id="4"/>
    </w:p>
    <w:p w14:paraId="00317C0D" w14:textId="77777777" w:rsidR="00386B09" w:rsidRPr="0020565C" w:rsidRDefault="00386B09" w:rsidP="00D15DE7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570ABE9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7FAB10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D26D7A" w14:textId="77777777" w:rsidR="00386B09" w:rsidRPr="0020565C" w:rsidRDefault="00386B09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DBE9ACB" w14:textId="77777777" w:rsidR="00386B09" w:rsidRPr="0020565C" w:rsidRDefault="00386B09">
      <w:pPr>
        <w:spacing w:line="46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4451D70" w14:textId="77777777" w:rsidR="00386B09" w:rsidRPr="0020565C" w:rsidRDefault="00D4467C">
      <w:pPr>
        <w:spacing w:line="460" w:lineRule="exact"/>
        <w:ind w:left="48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0565C">
        <w:rPr>
          <w:rFonts w:ascii="標楷體" w:eastAsia="標楷體" w:hAnsi="標楷體"/>
          <w:b/>
          <w:bCs/>
          <w:sz w:val="28"/>
          <w:szCs w:val="28"/>
        </w:rPr>
        <w:t>填  表  日  期：中  華  民  國      年     月     日</w:t>
      </w:r>
    </w:p>
    <w:p w14:paraId="3AAE6E61" w14:textId="77777777" w:rsidR="00386B09" w:rsidRPr="0020565C" w:rsidRDefault="00D4467C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*撰寫格式不限，但應包含下列項目：</w:t>
      </w:r>
    </w:p>
    <w:p w14:paraId="50CD5C86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封面及目錄</w:t>
      </w:r>
    </w:p>
    <w:p w14:paraId="71635FFC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本府原民會同意辦理之核定函</w:t>
      </w:r>
    </w:p>
    <w:p w14:paraId="0C66488D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實施計畫</w:t>
      </w:r>
    </w:p>
    <w:p w14:paraId="4AFA0265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活動或講座與師資簡介</w:t>
      </w:r>
    </w:p>
    <w:p w14:paraId="743AA6DE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執行之成果</w:t>
      </w:r>
    </w:p>
    <w:p w14:paraId="09208C1C" w14:textId="77777777" w:rsidR="00386B09" w:rsidRPr="0020565C" w:rsidRDefault="00D4467C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(1)活動評量表(自評)</w:t>
      </w:r>
    </w:p>
    <w:tbl>
      <w:tblPr>
        <w:tblW w:w="6802" w:type="dxa"/>
        <w:tblInd w:w="1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9"/>
        <w:gridCol w:w="6"/>
        <w:gridCol w:w="1557"/>
        <w:gridCol w:w="1401"/>
        <w:gridCol w:w="2009"/>
      </w:tblGrid>
      <w:tr w:rsidR="0020565C" w:rsidRPr="0020565C" w14:paraId="1ABA71C0" w14:textId="77777777" w:rsidTr="009736F2">
        <w:trPr>
          <w:trHeight w:val="387"/>
        </w:trPr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D295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單位名稱：</w:t>
            </w:r>
          </w:p>
        </w:tc>
      </w:tr>
      <w:tr w:rsidR="0020565C" w:rsidRPr="0020565C" w14:paraId="160281AC" w14:textId="77777777" w:rsidTr="009736F2">
        <w:trPr>
          <w:trHeight w:val="407"/>
        </w:trPr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A17F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計畫名稱：</w:t>
            </w:r>
          </w:p>
        </w:tc>
      </w:tr>
      <w:tr w:rsidR="0020565C" w:rsidRPr="0020565C" w14:paraId="0DB4F449" w14:textId="77777777" w:rsidTr="009736F2">
        <w:trPr>
          <w:trHeight w:val="387"/>
        </w:trPr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52C3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活動地點：</w:t>
            </w:r>
          </w:p>
        </w:tc>
      </w:tr>
      <w:tr w:rsidR="0020565C" w:rsidRPr="0020565C" w14:paraId="010DDC23" w14:textId="77777777" w:rsidTr="009736F2">
        <w:trPr>
          <w:trHeight w:val="81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484B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預期達成目標</w:t>
            </w:r>
          </w:p>
          <w:p w14:paraId="5C3E52CA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FECD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</w:tr>
      <w:tr w:rsidR="0020565C" w:rsidRPr="0020565C" w14:paraId="64013972" w14:textId="77777777" w:rsidTr="009736F2">
        <w:trPr>
          <w:trHeight w:val="38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2E024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活動時間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8C1C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FB01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天數或時數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3C05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</w:tr>
      <w:tr w:rsidR="0020565C" w:rsidRPr="0020565C" w14:paraId="5DD03ECF" w14:textId="77777777" w:rsidTr="009736F2">
        <w:trPr>
          <w:trHeight w:val="38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BC02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5A4A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男：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6A03F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8925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女：</w:t>
            </w:r>
          </w:p>
        </w:tc>
      </w:tr>
      <w:tr w:rsidR="0020565C" w:rsidRPr="0020565C" w14:paraId="18839607" w14:textId="77777777" w:rsidTr="009736F2">
        <w:trPr>
          <w:trHeight w:val="40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67A65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預算經費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3D73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2691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實際支用經費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4E96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</w:tr>
      <w:tr w:rsidR="0020565C" w:rsidRPr="0020565C" w14:paraId="06369419" w14:textId="77777777" w:rsidTr="009736F2">
        <w:trPr>
          <w:trHeight w:val="38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F539A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經費來源</w:t>
            </w:r>
          </w:p>
        </w:tc>
        <w:tc>
          <w:tcPr>
            <w:tcW w:w="4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F23E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1.高市原民會：</w:t>
            </w:r>
          </w:p>
          <w:p w14:paraId="10181050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2.其他機關補助：</w:t>
            </w:r>
          </w:p>
        </w:tc>
      </w:tr>
      <w:tr w:rsidR="0020565C" w:rsidRPr="0020565C" w14:paraId="7A4550AF" w14:textId="77777777" w:rsidTr="009736F2">
        <w:trPr>
          <w:trHeight w:val="387"/>
        </w:trPr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3E0C" w14:textId="77777777" w:rsidR="00386B09" w:rsidRPr="0020565C" w:rsidRDefault="00D4467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0565C">
              <w:rPr>
                <w:rFonts w:ascii="標楷體" w:eastAsia="標楷體" w:hAnsi="標楷體"/>
                <w:b/>
                <w:bCs/>
              </w:rPr>
              <w:t>受補助單位自評</w:t>
            </w:r>
          </w:p>
        </w:tc>
      </w:tr>
      <w:tr w:rsidR="0020565C" w:rsidRPr="0020565C" w14:paraId="38D436FF" w14:textId="77777777" w:rsidTr="009736F2">
        <w:trPr>
          <w:trHeight w:val="407"/>
        </w:trPr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535E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評量項目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187D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評量成績</w:t>
            </w:r>
          </w:p>
        </w:tc>
      </w:tr>
      <w:tr w:rsidR="0020565C" w:rsidRPr="0020565C" w14:paraId="257EDA0B" w14:textId="77777777" w:rsidTr="009736F2">
        <w:trPr>
          <w:trHeight w:val="79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A855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1.整體活動績效是某達到預期目標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9A99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B1A1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□是</w:t>
            </w:r>
          </w:p>
          <w:p w14:paraId="0822435C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proofErr w:type="gramStart"/>
            <w:r w:rsidRPr="0020565C">
              <w:rPr>
                <w:rFonts w:ascii="標楷體" w:eastAsia="標楷體" w:hAnsi="標楷體"/>
              </w:rPr>
              <w:t>□否</w:t>
            </w:r>
            <w:proofErr w:type="gramEnd"/>
            <w:r w:rsidRPr="0020565C">
              <w:rPr>
                <w:rFonts w:ascii="標楷體" w:eastAsia="標楷體" w:hAnsi="標楷體"/>
              </w:rPr>
              <w:t>，原因：</w:t>
            </w:r>
          </w:p>
        </w:tc>
      </w:tr>
      <w:tr w:rsidR="0020565C" w:rsidRPr="0020565C" w14:paraId="54787743" w14:textId="77777777" w:rsidTr="009736F2">
        <w:trPr>
          <w:trHeight w:val="79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A5A0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2.活動經費是否依據計畫支用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A57E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6BFB9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□是</w:t>
            </w:r>
          </w:p>
          <w:p w14:paraId="6365D3BA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proofErr w:type="gramStart"/>
            <w:r w:rsidRPr="0020565C">
              <w:rPr>
                <w:rFonts w:ascii="標楷體" w:eastAsia="標楷體" w:hAnsi="標楷體"/>
              </w:rPr>
              <w:t>□否</w:t>
            </w:r>
            <w:proofErr w:type="gramEnd"/>
            <w:r w:rsidRPr="0020565C">
              <w:rPr>
                <w:rFonts w:ascii="標楷體" w:eastAsia="標楷體" w:hAnsi="標楷體"/>
              </w:rPr>
              <w:t>，原因：</w:t>
            </w:r>
          </w:p>
        </w:tc>
      </w:tr>
      <w:tr w:rsidR="0020565C" w:rsidRPr="0020565C" w14:paraId="69CE08AD" w14:textId="77777777" w:rsidTr="009736F2">
        <w:trPr>
          <w:trHeight w:val="79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2660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3.活動人數是否達到預期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ECF7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B37E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□是</w:t>
            </w:r>
          </w:p>
          <w:p w14:paraId="04A5DAF8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proofErr w:type="gramStart"/>
            <w:r w:rsidRPr="0020565C">
              <w:rPr>
                <w:rFonts w:ascii="標楷體" w:eastAsia="標楷體" w:hAnsi="標楷體"/>
              </w:rPr>
              <w:t>□否</w:t>
            </w:r>
            <w:proofErr w:type="gramEnd"/>
            <w:r w:rsidRPr="0020565C">
              <w:rPr>
                <w:rFonts w:ascii="標楷體" w:eastAsia="標楷體" w:hAnsi="標楷體"/>
              </w:rPr>
              <w:t>，原因：</w:t>
            </w:r>
          </w:p>
        </w:tc>
      </w:tr>
      <w:tr w:rsidR="0020565C" w:rsidRPr="0020565C" w14:paraId="470B8BC7" w14:textId="77777777" w:rsidTr="009736F2">
        <w:trPr>
          <w:trHeight w:val="79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B19C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優缺點</w:t>
            </w:r>
          </w:p>
          <w:p w14:paraId="60BD8290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C6CC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55CF1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</w:tr>
      <w:tr w:rsidR="0020565C" w:rsidRPr="0020565C" w14:paraId="6E6CF5E4" w14:textId="77777777" w:rsidTr="009736F2">
        <w:trPr>
          <w:trHeight w:val="79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1F72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辦理特色與具體改善對策</w:t>
            </w:r>
          </w:p>
          <w:p w14:paraId="50091D33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1FDA1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C3A2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</w:tr>
      <w:tr w:rsidR="0020565C" w:rsidRPr="0020565C" w14:paraId="26739A85" w14:textId="77777777" w:rsidTr="009736F2">
        <w:trPr>
          <w:trHeight w:val="795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1613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lastRenderedPageBreak/>
              <w:t>檢討或建議</w:t>
            </w:r>
          </w:p>
          <w:p w14:paraId="67B5C69E" w14:textId="77777777" w:rsidR="00386B09" w:rsidRPr="0020565C" w:rsidRDefault="00D4467C">
            <w:pPr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</w:rPr>
              <w:t>(請以條列式列出)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94EF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6021" w14:textId="77777777" w:rsidR="00386B09" w:rsidRPr="0020565C" w:rsidRDefault="00386B09">
            <w:pPr>
              <w:rPr>
                <w:rFonts w:ascii="標楷體" w:eastAsia="標楷體" w:hAnsi="標楷體"/>
              </w:rPr>
            </w:pPr>
          </w:p>
        </w:tc>
      </w:tr>
    </w:tbl>
    <w:p w14:paraId="3BFBB390" w14:textId="77777777" w:rsidR="00386B09" w:rsidRPr="0020565C" w:rsidRDefault="00386B09">
      <w:pPr>
        <w:ind w:left="1378"/>
        <w:rPr>
          <w:rFonts w:ascii="標楷體" w:eastAsia="標楷體" w:hAnsi="標楷體"/>
        </w:rPr>
      </w:pPr>
    </w:p>
    <w:p w14:paraId="42246D95" w14:textId="694F2862" w:rsidR="00386B09" w:rsidRPr="0020565C" w:rsidRDefault="00D4467C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(2)執行成果</w:t>
      </w:r>
    </w:p>
    <w:p w14:paraId="0A8CD7E8" w14:textId="77777777" w:rsidR="00386B09" w:rsidRPr="0020565C" w:rsidRDefault="00386B09">
      <w:p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</w:p>
    <w:p w14:paraId="0E25AC46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經費概算表</w:t>
      </w:r>
    </w:p>
    <w:p w14:paraId="564EA88F" w14:textId="77777777" w:rsidR="00386B09" w:rsidRPr="0020565C" w:rsidRDefault="00D4467C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每一系列主題活動照片至少4-6張</w:t>
      </w:r>
    </w:p>
    <w:tbl>
      <w:tblPr>
        <w:tblW w:w="7573" w:type="dxa"/>
        <w:tblInd w:w="5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3751"/>
      </w:tblGrid>
      <w:tr w:rsidR="0020565C" w:rsidRPr="0020565C" w14:paraId="20B9B060" w14:textId="77777777" w:rsidTr="009736F2">
        <w:trPr>
          <w:trHeight w:val="51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55975" w14:textId="77777777" w:rsidR="00386B09" w:rsidRPr="0020565C" w:rsidRDefault="00D4467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  <w:sz w:val="28"/>
              </w:rPr>
              <w:t>(照片)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5995F" w14:textId="77777777" w:rsidR="00386B09" w:rsidRPr="0020565C" w:rsidRDefault="00D4467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  <w:sz w:val="28"/>
              </w:rPr>
              <w:t>(照片)</w:t>
            </w:r>
          </w:p>
        </w:tc>
      </w:tr>
      <w:tr w:rsidR="0020565C" w:rsidRPr="0020565C" w14:paraId="57D2E1F1" w14:textId="77777777" w:rsidTr="009736F2">
        <w:trPr>
          <w:cantSplit/>
          <w:trHeight w:val="673"/>
        </w:trPr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B004B5" w14:textId="77777777" w:rsidR="00386B09" w:rsidRPr="0020565C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時間/地點：</w:t>
            </w:r>
          </w:p>
          <w:p w14:paraId="11B13F37" w14:textId="77777777" w:rsidR="00386B09" w:rsidRPr="0020565C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說明：</w:t>
            </w:r>
          </w:p>
        </w:tc>
      </w:tr>
      <w:tr w:rsidR="0020565C" w:rsidRPr="0020565C" w14:paraId="2D5E2E62" w14:textId="77777777" w:rsidTr="009736F2">
        <w:trPr>
          <w:trHeight w:val="51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2C6E5" w14:textId="77777777" w:rsidR="00386B09" w:rsidRPr="0020565C" w:rsidRDefault="00D4467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  <w:sz w:val="28"/>
              </w:rPr>
              <w:t>(照片)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5320E" w14:textId="77777777" w:rsidR="00386B09" w:rsidRPr="0020565C" w:rsidRDefault="00D4467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20565C">
              <w:rPr>
                <w:rFonts w:ascii="標楷體" w:eastAsia="標楷體" w:hAnsi="標楷體"/>
                <w:sz w:val="28"/>
              </w:rPr>
              <w:t>(照片)</w:t>
            </w:r>
          </w:p>
        </w:tc>
      </w:tr>
      <w:tr w:rsidR="0020565C" w:rsidRPr="0020565C" w14:paraId="5C514C29" w14:textId="77777777" w:rsidTr="009736F2">
        <w:trPr>
          <w:cantSplit/>
          <w:trHeight w:val="673"/>
        </w:trPr>
        <w:tc>
          <w:tcPr>
            <w:tcW w:w="7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643A4" w14:textId="77777777" w:rsidR="00386B09" w:rsidRPr="0020565C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時間/地點：</w:t>
            </w:r>
          </w:p>
          <w:p w14:paraId="03FD9C7C" w14:textId="77777777" w:rsidR="00386B09" w:rsidRPr="0020565C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說明：</w:t>
            </w:r>
          </w:p>
          <w:p w14:paraId="3368F37A" w14:textId="77777777" w:rsidR="00386B09" w:rsidRPr="0020565C" w:rsidRDefault="00D4467C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20565C">
              <w:rPr>
                <w:rFonts w:ascii="標楷體" w:eastAsia="標楷體" w:hAnsi="標楷體"/>
                <w:sz w:val="28"/>
              </w:rPr>
              <w:t>(表格可自行增列)</w:t>
            </w:r>
          </w:p>
        </w:tc>
      </w:tr>
    </w:tbl>
    <w:p w14:paraId="49DC0E8D" w14:textId="0C2DB84F" w:rsidR="00543BCF" w:rsidRPr="0020565C" w:rsidRDefault="00543BCF" w:rsidP="00681FED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 w:hint="eastAsia"/>
          <w:sz w:val="28"/>
          <w:szCs w:val="28"/>
        </w:rPr>
        <w:t>活動滿意度調查表數據資料</w:t>
      </w:r>
      <w:r w:rsidR="00480CBA" w:rsidRPr="0020565C">
        <w:rPr>
          <w:rFonts w:ascii="標楷體" w:eastAsia="標楷體" w:hAnsi="標楷體" w:hint="eastAsia"/>
          <w:sz w:val="28"/>
          <w:szCs w:val="28"/>
        </w:rPr>
        <w:t>(請自行訂定表格，須含性別、年齡、族</w:t>
      </w:r>
      <w:r w:rsidR="009736F2" w:rsidRPr="0020565C">
        <w:rPr>
          <w:rFonts w:ascii="標楷體" w:eastAsia="標楷體" w:hAnsi="標楷體" w:hint="eastAsia"/>
          <w:sz w:val="28"/>
          <w:szCs w:val="28"/>
        </w:rPr>
        <w:t>群</w:t>
      </w:r>
      <w:r w:rsidR="00480CBA" w:rsidRPr="0020565C">
        <w:rPr>
          <w:rFonts w:ascii="標楷體" w:eastAsia="標楷體" w:hAnsi="標楷體" w:hint="eastAsia"/>
          <w:sz w:val="28"/>
          <w:szCs w:val="28"/>
        </w:rPr>
        <w:t>別</w:t>
      </w:r>
      <w:r w:rsidR="009736F2" w:rsidRPr="0020565C">
        <w:rPr>
          <w:rFonts w:ascii="標楷體" w:eastAsia="標楷體" w:hAnsi="標楷體" w:hint="eastAsia"/>
          <w:sz w:val="28"/>
          <w:szCs w:val="28"/>
        </w:rPr>
        <w:t>等</w:t>
      </w:r>
      <w:r w:rsidR="00480CBA" w:rsidRPr="0020565C">
        <w:rPr>
          <w:rFonts w:ascii="標楷體" w:eastAsia="標楷體" w:hAnsi="標楷體" w:hint="eastAsia"/>
          <w:sz w:val="28"/>
          <w:szCs w:val="28"/>
        </w:rPr>
        <w:t>相關數據)</w:t>
      </w:r>
    </w:p>
    <w:p w14:paraId="6294AC9B" w14:textId="2168BB09" w:rsidR="00681FED" w:rsidRPr="0020565C" w:rsidRDefault="00D4467C" w:rsidP="00681FED">
      <w:pPr>
        <w:numPr>
          <w:ilvl w:val="1"/>
          <w:numId w:val="2"/>
        </w:numPr>
        <w:tabs>
          <w:tab w:val="left" w:pos="1380"/>
        </w:tabs>
        <w:spacing w:line="360" w:lineRule="auto"/>
        <w:ind w:left="1378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家庭教育需求調查表</w:t>
      </w:r>
      <w:r w:rsidR="00120A14" w:rsidRPr="0020565C">
        <w:rPr>
          <w:rFonts w:ascii="標楷體" w:eastAsia="標楷體" w:hAnsi="標楷體"/>
          <w:sz w:val="28"/>
          <w:szCs w:val="28"/>
        </w:rPr>
        <w:t>(</w:t>
      </w:r>
      <w:r w:rsidR="00120A14" w:rsidRPr="0020565C">
        <w:rPr>
          <w:rFonts w:ascii="標楷體" w:eastAsia="標楷體" w:hAnsi="標楷體" w:hint="eastAsia"/>
          <w:sz w:val="28"/>
          <w:szCs w:val="28"/>
        </w:rPr>
        <w:t>附件三</w:t>
      </w:r>
      <w:r w:rsidR="00120A14" w:rsidRPr="0020565C">
        <w:rPr>
          <w:rFonts w:ascii="標楷體" w:eastAsia="標楷體" w:hAnsi="標楷體"/>
          <w:sz w:val="28"/>
          <w:szCs w:val="28"/>
        </w:rPr>
        <w:t>)</w:t>
      </w:r>
    </w:p>
    <w:p w14:paraId="089AF38E" w14:textId="77777777" w:rsidR="00681FED" w:rsidRPr="0020565C" w:rsidRDefault="00681FED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br w:type="page"/>
      </w:r>
    </w:p>
    <w:p w14:paraId="7CAEAFEA" w14:textId="77777777" w:rsidR="00386B09" w:rsidRPr="0020565C" w:rsidRDefault="00D4467C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  <w:r w:rsidRPr="0020565C">
        <w:rPr>
          <w:rFonts w:ascii="標楷體" w:eastAsia="標楷體" w:hAnsi="標楷體"/>
          <w:sz w:val="28"/>
        </w:rPr>
        <w:lastRenderedPageBreak/>
        <w:t>附件</w:t>
      </w:r>
      <w:proofErr w:type="gramStart"/>
      <w:r w:rsidRPr="0020565C">
        <w:rPr>
          <w:rFonts w:ascii="標楷體" w:eastAsia="標楷體" w:hAnsi="標楷體"/>
          <w:sz w:val="28"/>
        </w:rPr>
        <w:t>三</w:t>
      </w:r>
      <w:proofErr w:type="gramEnd"/>
    </w:p>
    <w:p w14:paraId="549F9CA4" w14:textId="77777777" w:rsidR="00386B09" w:rsidRPr="0020565C" w:rsidRDefault="00D4467C">
      <w:pPr>
        <w:spacing w:line="360" w:lineRule="exact"/>
        <w:ind w:left="-180"/>
        <w:jc w:val="center"/>
        <w:rPr>
          <w:rFonts w:ascii="標楷體" w:eastAsia="標楷體" w:hAnsi="標楷體"/>
          <w:b/>
          <w:sz w:val="32"/>
          <w:szCs w:val="32"/>
        </w:rPr>
      </w:pPr>
      <w:r w:rsidRPr="0020565C">
        <w:rPr>
          <w:rFonts w:ascii="標楷體" w:eastAsia="標楷體" w:hAnsi="標楷體"/>
          <w:b/>
          <w:sz w:val="32"/>
          <w:szCs w:val="32"/>
        </w:rPr>
        <w:t>家庭教育需求調查表</w:t>
      </w:r>
    </w:p>
    <w:p w14:paraId="0A492A81" w14:textId="77777777" w:rsidR="00386B09" w:rsidRPr="0020565C" w:rsidRDefault="00386B09">
      <w:pPr>
        <w:spacing w:line="420" w:lineRule="exact"/>
        <w:ind w:left="482"/>
        <w:jc w:val="both"/>
        <w:rPr>
          <w:rFonts w:ascii="標楷體" w:eastAsia="標楷體" w:hAnsi="標楷體"/>
          <w:sz w:val="28"/>
        </w:rPr>
      </w:pPr>
    </w:p>
    <w:p w14:paraId="33F0520F" w14:textId="77777777" w:rsidR="00386B09" w:rsidRPr="0020565C" w:rsidRDefault="00D4467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配合本會「發展原住民族教育五年中程計畫」，為檢視原鄉家庭教育之需求，辦理轄區內家庭教育需求調查與統計，以落實未來家庭教育計畫推動之依據。這份問卷是為了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暸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解您對原鄉家庭教育的需求程度及相關意見而設計的，請您撥冗填寫這份問卷，您的意見非常寶貴，將作為未來推動家庭教育工作的基礎。對於您所填寫的每一項資料，本會將予以保密，不會影響到您任何的權益。</w:t>
      </w:r>
    </w:p>
    <w:p w14:paraId="2588CFF5" w14:textId="77777777" w:rsidR="00386B09" w:rsidRPr="0020565C" w:rsidRDefault="00386B09">
      <w:pPr>
        <w:spacing w:line="360" w:lineRule="exact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0C9EC0ED" w14:textId="77777777" w:rsidR="00386B09" w:rsidRPr="0020565C" w:rsidRDefault="00D4467C">
      <w:pPr>
        <w:spacing w:line="400" w:lineRule="exact"/>
        <w:ind w:left="480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sz w:val="28"/>
          <w:szCs w:val="28"/>
          <w:shd w:val="clear" w:color="auto" w:fill="FFFFFF"/>
        </w:rPr>
        <w:t>壹、基本資料</w:t>
      </w:r>
      <w:r w:rsidRPr="0020565C">
        <w:rPr>
          <w:rFonts w:ascii="標楷體" w:eastAsia="標楷體" w:hAnsi="標楷體" w:cs="AdobeMingStd-Light,BoldItalic"/>
          <w:b/>
          <w:bCs/>
          <w:iCs/>
          <w:kern w:val="0"/>
          <w:sz w:val="26"/>
          <w:szCs w:val="26"/>
        </w:rPr>
        <w:t>：</w:t>
      </w:r>
      <w:r w:rsidRPr="0020565C">
        <w:rPr>
          <w:rFonts w:ascii="標楷體" w:eastAsia="標楷體" w:hAnsi="標楷體" w:cs="標楷體"/>
          <w:kern w:val="0"/>
          <w:sz w:val="26"/>
          <w:szCs w:val="26"/>
        </w:rPr>
        <w:t>下列問題希望能瞭解您的個人基本資料，請您依據個人實際情況回答，並在空格內打「</w:t>
      </w:r>
      <w:r w:rsidRPr="0020565C">
        <w:rPr>
          <w:rFonts w:ascii="標楷體" w:eastAsia="標楷體" w:hAnsi="標楷體" w:cs="Wingdings"/>
          <w:kern w:val="0"/>
          <w:sz w:val="26"/>
          <w:szCs w:val="26"/>
        </w:rPr>
        <w:t></w:t>
      </w:r>
      <w:r w:rsidRPr="0020565C">
        <w:rPr>
          <w:rFonts w:ascii="標楷體" w:eastAsia="標楷體" w:hAnsi="標楷體" w:cs="標楷體"/>
          <w:kern w:val="0"/>
          <w:sz w:val="26"/>
          <w:szCs w:val="26"/>
        </w:rPr>
        <w:t>」或在欄位內寫下您的回答。</w:t>
      </w:r>
    </w:p>
    <w:p w14:paraId="415BEC2F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性別：</w:t>
      </w:r>
      <w:r w:rsidRPr="0020565C">
        <w:rPr>
          <w:rFonts w:ascii="標楷體" w:eastAsia="標楷體" w:hAnsi="標楷體"/>
          <w:sz w:val="28"/>
          <w:szCs w:val="28"/>
        </w:rPr>
        <w:tab/>
        <w:t>□男    □女</w:t>
      </w:r>
    </w:p>
    <w:p w14:paraId="7E80A7BA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年齡：</w:t>
      </w:r>
      <w:r w:rsidRPr="0020565C">
        <w:rPr>
          <w:rFonts w:ascii="標楷體" w:eastAsia="標楷體" w:hAnsi="標楷體"/>
          <w:sz w:val="28"/>
          <w:szCs w:val="28"/>
        </w:rPr>
        <w:tab/>
        <w:t>□15歲以下 □16~20歲 □21~25歲 □26~30歲 □31-35歲</w:t>
      </w:r>
    </w:p>
    <w:p w14:paraId="28AF96EA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□36~40歲  □41~45歲 □46~50歲 □51-55歲 □56~60歲</w:t>
      </w:r>
    </w:p>
    <w:p w14:paraId="733D4AB9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□61~65歲 □65歲以上</w:t>
      </w:r>
    </w:p>
    <w:p w14:paraId="1168927F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族群：</w:t>
      </w:r>
      <w:r w:rsidRPr="0020565C">
        <w:rPr>
          <w:rFonts w:ascii="標楷體" w:eastAsia="標楷體" w:hAnsi="標楷體"/>
          <w:sz w:val="28"/>
          <w:szCs w:val="28"/>
        </w:rPr>
        <w:tab/>
        <w:t>□阿美族 □泰雅族 □排灣族 □布農族 □卑南族</w:t>
      </w:r>
    </w:p>
    <w:p w14:paraId="73C8CC34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□魯凱族 □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鄒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族 □賽夏族 □雅美族(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達悟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族) □邵族</w:t>
      </w:r>
    </w:p>
    <w:p w14:paraId="794EDE53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噶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瑪蘭族 □太魯閣族 □撒奇萊雅族  □賽德克族</w:t>
      </w:r>
    </w:p>
    <w:p w14:paraId="61B404AB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拉阿魯哇族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 xml:space="preserve"> □卡那卡那富族 □西拉雅族</w:t>
      </w:r>
    </w:p>
    <w:p w14:paraId="52241153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□其他_________（請說明）</w:t>
      </w:r>
    </w:p>
    <w:p w14:paraId="4CB98AFF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教育程度：□未受過正式學校教育 □國小 □國(初)中 □高中（職）</w:t>
      </w:r>
    </w:p>
    <w:p w14:paraId="05163D6B" w14:textId="77777777" w:rsidR="00386B09" w:rsidRPr="0020565C" w:rsidRDefault="00D4467C">
      <w:pPr>
        <w:spacing w:before="120"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□專科 □大學 □研究所以上 □其他_________（請說明）</w:t>
      </w:r>
    </w:p>
    <w:p w14:paraId="413EF11C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目前職業：</w:t>
      </w:r>
    </w:p>
    <w:p w14:paraId="26B4A4B4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無：□退休 □家管 □學生 □待業中 □其他_____________（請說明）</w:t>
      </w:r>
    </w:p>
    <w:p w14:paraId="7B1F4595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有：□軍警 □公教 □工業 □商業 □農業 □服務業 □自由業</w:t>
      </w:r>
    </w:p>
    <w:p w14:paraId="79BD6E2B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□其他_____________（請說明）</w:t>
      </w:r>
    </w:p>
    <w:p w14:paraId="7338705D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婚姻狀況：□未婚 □已婚 □離婚 □喪偶</w:t>
      </w:r>
    </w:p>
    <w:p w14:paraId="573B8CA8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您平日使用電腦嗎？□有 □沒有</w:t>
      </w:r>
    </w:p>
    <w:p w14:paraId="228FE006" w14:textId="77777777" w:rsidR="00386B09" w:rsidRPr="0020565C" w:rsidRDefault="00D4467C">
      <w:pPr>
        <w:numPr>
          <w:ilvl w:val="0"/>
          <w:numId w:val="3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您常用網路社群/通訊軟體：</w:t>
      </w:r>
    </w:p>
    <w:p w14:paraId="04921B9A" w14:textId="77777777" w:rsidR="00386B09" w:rsidRPr="0020565C" w:rsidRDefault="00D4467C">
      <w:pPr>
        <w:spacing w:before="120"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□Facebook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臉書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 xml:space="preserve"> □LINE ID □其他__________（請說明）</w:t>
      </w:r>
    </w:p>
    <w:p w14:paraId="59A53967" w14:textId="77777777" w:rsidR="00516994" w:rsidRPr="0020565C" w:rsidRDefault="00516994">
      <w:pPr>
        <w:spacing w:before="240"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</w:p>
    <w:p w14:paraId="7439991E" w14:textId="0635D125" w:rsidR="00386B09" w:rsidRPr="0020565C" w:rsidRDefault="00D4467C">
      <w:pPr>
        <w:spacing w:before="240" w:line="400" w:lineRule="exact"/>
        <w:ind w:left="480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r w:rsidRPr="0020565C">
        <w:rPr>
          <w:rFonts w:ascii="標楷體" w:eastAsia="標楷體" w:hAnsi="標楷體"/>
          <w:b/>
          <w:sz w:val="28"/>
          <w:szCs w:val="28"/>
          <w:shd w:val="clear" w:color="auto" w:fill="FFFFFF"/>
        </w:rPr>
        <w:t>貳、參與動機</w:t>
      </w:r>
    </w:p>
    <w:p w14:paraId="60B3FA40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過去是否曾參與家庭教育課程：□是(______次) □否</w:t>
      </w:r>
    </w:p>
    <w:p w14:paraId="739447E2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是否有意願參與家庭教育相關活動：□是 □否</w:t>
      </w:r>
    </w:p>
    <w:p w14:paraId="1A9692C1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何種傳播管道您比較容易得知訊息？（可複選）</w:t>
      </w:r>
    </w:p>
    <w:p w14:paraId="1D88AE16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□電視媒體(電視走馬燈、報紙) □網際網路(網站、</w:t>
      </w:r>
      <w:proofErr w:type="gramStart"/>
      <w:r w:rsidRPr="0020565C">
        <w:rPr>
          <w:rFonts w:ascii="標楷體" w:eastAsia="標楷體" w:hAnsi="標楷體"/>
          <w:sz w:val="28"/>
          <w:szCs w:val="28"/>
        </w:rPr>
        <w:t>臉書</w:t>
      </w:r>
      <w:proofErr w:type="gramEnd"/>
      <w:r w:rsidRPr="0020565C">
        <w:rPr>
          <w:rFonts w:ascii="標楷體" w:eastAsia="標楷體" w:hAnsi="標楷體"/>
          <w:sz w:val="28"/>
          <w:szCs w:val="28"/>
        </w:rPr>
        <w:t>、LINE)</w:t>
      </w:r>
    </w:p>
    <w:p w14:paraId="1F8B4FC5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□招生簡章、DM □同事、親友告知 □經由教會或民間團體告知</w:t>
      </w:r>
    </w:p>
    <w:p w14:paraId="3E8000DF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□其他_____________（請說明）</w:t>
      </w:r>
    </w:p>
    <w:p w14:paraId="4FAE4FB7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就您而言，您會想參加學習活動的原因？（可複選）</w:t>
      </w:r>
    </w:p>
    <w:p w14:paraId="6D34FE1D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□家人或朋友邀約來陪伴學習   □改善自己的人際關係/結交新朋友</w:t>
      </w:r>
    </w:p>
    <w:p w14:paraId="25058830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□充實自己的知識和教養       □培養第二專長</w:t>
      </w:r>
    </w:p>
    <w:p w14:paraId="60465168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□提升工作上所需的知能       □提升個人參與社區公共事務的知能</w:t>
      </w:r>
    </w:p>
    <w:p w14:paraId="04ADF6ED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□沒有特定目的，來打發時間   □提升服務他人、幫助他人的能力</w:t>
      </w:r>
    </w:p>
    <w:p w14:paraId="20E6840B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□其他_______________(請說明)</w:t>
      </w:r>
    </w:p>
    <w:p w14:paraId="46645856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哪些因素是影響您學習的原因？</w:t>
      </w:r>
    </w:p>
    <w:p w14:paraId="129DB9E1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□上課時間 □上課費用 □上課地點 □課程內容 □交通</w:t>
      </w:r>
    </w:p>
    <w:p w14:paraId="47F0B006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□師資□興趣 □同伴 □學習氣氛 □其他_______________(請說明)</w:t>
      </w:r>
    </w:p>
    <w:p w14:paraId="779DB45D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每星期您願意花多少時間學習？</w:t>
      </w:r>
    </w:p>
    <w:p w14:paraId="781D39FC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□1小時 □2小時 □3小時  □4-5小時□6-7小時□8小時以上</w:t>
      </w:r>
    </w:p>
    <w:p w14:paraId="14466F76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您參加活動通常找誰同行?</w:t>
      </w:r>
    </w:p>
    <w:p w14:paraId="6D2EBF88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□家人 □朋友 □同事 □單獨參與  □其他_______________(請說明)</w:t>
      </w:r>
    </w:p>
    <w:p w14:paraId="3576B10E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若規劃辦理課程或活動，您認為適當的舉辦時間是：（可複選）</w:t>
      </w:r>
    </w:p>
    <w:p w14:paraId="25732840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平日：□上午 □下午 □晚上</w:t>
      </w:r>
    </w:p>
    <w:p w14:paraId="4DDBE1A3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週六：□上午 □下午 □晚上</w:t>
      </w:r>
    </w:p>
    <w:p w14:paraId="076C0183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週日：□上午 □下午 □晚上</w:t>
      </w:r>
    </w:p>
    <w:p w14:paraId="5582A327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其他__________（請說明）</w:t>
      </w:r>
    </w:p>
    <w:p w14:paraId="0FBA0196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若在貴區域舉辦學習活動，您認為適合的地點是？（請排列優先順序）</w:t>
      </w:r>
    </w:p>
    <w:p w14:paraId="6DDB98FA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請就下列選項排序：□→□→□→□→□→□</w:t>
      </w:r>
    </w:p>
    <w:p w14:paraId="1C88A596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（1）鄰近中、小學（2）社區活動中心（3）基金會或社團</w:t>
      </w:r>
    </w:p>
    <w:p w14:paraId="41451B39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（4）圖書館（5）教會（6）其他__________（請說明）</w:t>
      </w:r>
    </w:p>
    <w:p w14:paraId="063E4710" w14:textId="77777777" w:rsidR="00386B09" w:rsidRPr="0020565C" w:rsidRDefault="00D4467C">
      <w:pPr>
        <w:numPr>
          <w:ilvl w:val="0"/>
          <w:numId w:val="4"/>
        </w:numPr>
        <w:spacing w:before="120"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就您個人而言，您較喜歡哪一種教學/學習方式？（請排列優先順序）</w:t>
      </w:r>
    </w:p>
    <w:p w14:paraId="1E38EC4F" w14:textId="77777777" w:rsidR="00386B09" w:rsidRPr="0020565C" w:rsidRDefault="00D4467C">
      <w:pPr>
        <w:spacing w:line="400" w:lineRule="exact"/>
        <w:ind w:left="480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請就下列選項排序：□→□→□→□→□→□</w:t>
      </w:r>
    </w:p>
    <w:p w14:paraId="08CE4EB8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（1）聽演講（2）上課研習(學校課程)（3）團體(如讀書會) 學習</w:t>
      </w:r>
    </w:p>
    <w:p w14:paraId="6DAEAF46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（4）旅遊學習(包括參觀學習)（5）透過網路學習（6）操作課程</w:t>
      </w:r>
    </w:p>
    <w:p w14:paraId="618706BD" w14:textId="77777777" w:rsidR="00386B09" w:rsidRPr="0020565C" w:rsidRDefault="00D4467C">
      <w:pPr>
        <w:spacing w:line="4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20565C">
        <w:rPr>
          <w:rFonts w:ascii="標楷體" w:eastAsia="標楷體" w:hAnsi="標楷體"/>
          <w:sz w:val="28"/>
          <w:szCs w:val="28"/>
        </w:rPr>
        <w:t>（7）其他_________（請說明）</w:t>
      </w:r>
    </w:p>
    <w:p w14:paraId="4B422DE4" w14:textId="77777777" w:rsidR="00386B09" w:rsidRPr="0020565C" w:rsidRDefault="00D4467C">
      <w:pPr>
        <w:widowControl/>
        <w:spacing w:line="400" w:lineRule="exact"/>
        <w:ind w:left="480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b/>
          <w:sz w:val="28"/>
          <w:szCs w:val="28"/>
          <w:shd w:val="clear" w:color="auto" w:fill="FFFFFF"/>
        </w:rPr>
        <w:t>參、課程學習</w:t>
      </w:r>
      <w:r w:rsidRPr="0020565C">
        <w:rPr>
          <w:rFonts w:ascii="標楷體" w:eastAsia="標楷體" w:hAnsi="標楷體"/>
          <w:sz w:val="28"/>
          <w:szCs w:val="28"/>
        </w:rPr>
        <w:t>：您希望家庭教育開設哪些範圍之課程? （可複選）</w:t>
      </w:r>
    </w:p>
    <w:p w14:paraId="44E75473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r w:rsidRPr="0020565C">
        <w:rPr>
          <w:rFonts w:ascii="標楷體" w:eastAsia="標楷體" w:hAnsi="標楷體"/>
          <w:b/>
          <w:sz w:val="28"/>
          <w:szCs w:val="28"/>
        </w:rPr>
        <w:t>親職教育：</w:t>
      </w:r>
      <w:r w:rsidRPr="0020565C">
        <w:rPr>
          <w:rFonts w:ascii="標楷體" w:eastAsia="標楷體" w:hAnsi="標楷體"/>
          <w:bCs/>
          <w:sz w:val="28"/>
          <w:szCs w:val="28"/>
        </w:rPr>
        <w:t>指</w:t>
      </w:r>
      <w:r w:rsidRPr="0020565C">
        <w:rPr>
          <w:rFonts w:ascii="標楷體" w:eastAsia="標楷體" w:hAnsi="標楷體"/>
          <w:bCs/>
          <w:kern w:val="0"/>
          <w:sz w:val="28"/>
          <w:szCs w:val="28"/>
        </w:rPr>
        <w:t>增進父母職能之教育活動</w:t>
      </w:r>
      <w:proofErr w:type="gramStart"/>
      <w:r w:rsidRPr="0020565C">
        <w:rPr>
          <w:rFonts w:ascii="標楷體" w:eastAsia="標楷體" w:hAnsi="標楷體"/>
          <w:bCs/>
          <w:kern w:val="0"/>
          <w:sz w:val="28"/>
          <w:szCs w:val="28"/>
        </w:rPr>
        <w:t>（</w:t>
      </w:r>
      <w:proofErr w:type="gramEnd"/>
      <w:r w:rsidRPr="0020565C">
        <w:rPr>
          <w:rFonts w:ascii="標楷體" w:eastAsia="標楷體" w:hAnsi="標楷體"/>
          <w:bCs/>
          <w:kern w:val="0"/>
          <w:sz w:val="28"/>
          <w:szCs w:val="28"/>
        </w:rPr>
        <w:t>包括</w:t>
      </w:r>
      <w:r w:rsidRPr="0020565C">
        <w:rPr>
          <w:rFonts w:ascii="標楷體" w:eastAsia="標楷體" w:hAnsi="標楷體"/>
          <w:bCs/>
          <w:sz w:val="28"/>
          <w:szCs w:val="28"/>
        </w:rPr>
        <w:t>父母（</w:t>
      </w:r>
      <w:proofErr w:type="gramStart"/>
      <w:r w:rsidRPr="0020565C">
        <w:rPr>
          <w:rFonts w:ascii="標楷體" w:eastAsia="標楷體" w:hAnsi="標楷體"/>
          <w:bCs/>
          <w:sz w:val="28"/>
          <w:szCs w:val="28"/>
        </w:rPr>
        <w:t>含單</w:t>
      </w:r>
      <w:proofErr w:type="gramEnd"/>
      <w:r w:rsidRPr="0020565C">
        <w:rPr>
          <w:rFonts w:ascii="標楷體" w:eastAsia="標楷體" w:hAnsi="標楷體"/>
          <w:bCs/>
          <w:sz w:val="28"/>
          <w:szCs w:val="28"/>
        </w:rPr>
        <w:t>親）角色與職責、態度與責任、親子溝通與調適子女教育等）</w:t>
      </w:r>
    </w:p>
    <w:p w14:paraId="799FAAB2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proofErr w:type="gramStart"/>
      <w:r w:rsidRPr="0020565C">
        <w:rPr>
          <w:rFonts w:ascii="標楷體" w:eastAsia="標楷體" w:hAnsi="標楷體"/>
          <w:b/>
          <w:bCs/>
          <w:sz w:val="28"/>
          <w:szCs w:val="28"/>
        </w:rPr>
        <w:t>子職教育</w:t>
      </w:r>
      <w:proofErr w:type="gramEnd"/>
      <w:r w:rsidRPr="0020565C">
        <w:rPr>
          <w:rFonts w:ascii="標楷體" w:eastAsia="標楷體" w:hAnsi="標楷體"/>
          <w:b/>
          <w:bCs/>
          <w:sz w:val="28"/>
          <w:szCs w:val="28"/>
        </w:rPr>
        <w:t>：</w:t>
      </w:r>
      <w:r w:rsidRPr="0020565C">
        <w:rPr>
          <w:rFonts w:ascii="標楷體" w:eastAsia="標楷體" w:hAnsi="標楷體"/>
          <w:bCs/>
          <w:kern w:val="0"/>
          <w:sz w:val="28"/>
          <w:szCs w:val="28"/>
        </w:rPr>
        <w:t>指增進子女本分之教育活動（子女或晚輩對於父母或其它長輩應有的態度）</w:t>
      </w:r>
    </w:p>
    <w:p w14:paraId="7D647695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r w:rsidRPr="0020565C">
        <w:rPr>
          <w:rFonts w:ascii="標楷體" w:eastAsia="標楷體" w:hAnsi="標楷體"/>
          <w:b/>
          <w:bCs/>
          <w:kern w:val="0"/>
          <w:sz w:val="28"/>
          <w:szCs w:val="28"/>
        </w:rPr>
        <w:t>性別教育：</w:t>
      </w:r>
      <w:r w:rsidRPr="0020565C">
        <w:rPr>
          <w:rFonts w:ascii="標楷體" w:eastAsia="標楷體" w:hAnsi="標楷體"/>
          <w:bCs/>
          <w:sz w:val="28"/>
          <w:szCs w:val="28"/>
        </w:rPr>
        <w:t>指</w:t>
      </w:r>
      <w:r w:rsidRPr="0020565C">
        <w:rPr>
          <w:rFonts w:ascii="標楷體" w:eastAsia="標楷體" w:hAnsi="標楷體"/>
          <w:bCs/>
          <w:kern w:val="0"/>
          <w:sz w:val="28"/>
          <w:szCs w:val="28"/>
        </w:rPr>
        <w:t>增進性別知能之教育活動（有關</w:t>
      </w:r>
      <w:r w:rsidRPr="0020565C">
        <w:rPr>
          <w:rFonts w:ascii="標楷體" w:eastAsia="標楷體" w:hAnsi="標楷體"/>
          <w:bCs/>
          <w:sz w:val="28"/>
          <w:szCs w:val="28"/>
        </w:rPr>
        <w:t>兩性生理、心理、情緒、社會及倫理等層面之知識，包括生理發育、性別角色、異性相處、兩性間親密人際關係相處之道等課題）</w:t>
      </w:r>
    </w:p>
    <w:p w14:paraId="12261F27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lastRenderedPageBreak/>
        <w:t>□</w:t>
      </w:r>
      <w:r w:rsidRPr="0020565C">
        <w:rPr>
          <w:rFonts w:ascii="標楷體" w:eastAsia="標楷體" w:hAnsi="標楷體"/>
          <w:b/>
          <w:bCs/>
          <w:sz w:val="28"/>
          <w:szCs w:val="28"/>
        </w:rPr>
        <w:t>婚姻教育：</w:t>
      </w:r>
      <w:r w:rsidRPr="0020565C">
        <w:rPr>
          <w:rFonts w:ascii="標楷體" w:eastAsia="標楷體" w:hAnsi="標楷體"/>
          <w:bCs/>
          <w:sz w:val="28"/>
          <w:szCs w:val="28"/>
        </w:rPr>
        <w:t>指</w:t>
      </w:r>
      <w:r w:rsidRPr="0020565C">
        <w:rPr>
          <w:rFonts w:ascii="標楷體" w:eastAsia="標楷體" w:hAnsi="標楷體"/>
          <w:bCs/>
          <w:kern w:val="0"/>
          <w:sz w:val="28"/>
          <w:szCs w:val="28"/>
        </w:rPr>
        <w:t>增進夫妻關係之教育活動（包括</w:t>
      </w:r>
      <w:r w:rsidRPr="0020565C">
        <w:rPr>
          <w:rFonts w:ascii="標楷體" w:eastAsia="標楷體" w:hAnsi="標楷體"/>
          <w:bCs/>
          <w:sz w:val="28"/>
          <w:szCs w:val="28"/>
        </w:rPr>
        <w:t>婚前教育、新婚調適與家庭計畫、夫妻溝通、婚姻衝突與危機處理等之態度及責任、性教育、優生保健教育）</w:t>
      </w:r>
    </w:p>
    <w:p w14:paraId="5B85D9BB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r w:rsidRPr="0020565C">
        <w:rPr>
          <w:rFonts w:ascii="標楷體" w:eastAsia="標楷體" w:hAnsi="標楷體"/>
          <w:b/>
          <w:bCs/>
          <w:sz w:val="28"/>
          <w:szCs w:val="28"/>
        </w:rPr>
        <w:t>失親教育：</w:t>
      </w:r>
      <w:r w:rsidRPr="0020565C">
        <w:rPr>
          <w:rFonts w:ascii="標楷體" w:eastAsia="標楷體" w:hAnsi="標楷體"/>
          <w:bCs/>
          <w:sz w:val="28"/>
          <w:szCs w:val="28"/>
        </w:rPr>
        <w:t>指增進因故未能接受父母一方或雙方 教養之未成年子女家庭生活知能之教育活動。</w:t>
      </w:r>
    </w:p>
    <w:p w14:paraId="38FECE79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r w:rsidRPr="0020565C">
        <w:rPr>
          <w:rFonts w:ascii="標楷體" w:eastAsia="標楷體" w:hAnsi="標楷體"/>
          <w:b/>
          <w:bCs/>
          <w:sz w:val="28"/>
          <w:szCs w:val="28"/>
        </w:rPr>
        <w:t>倫理教育：</w:t>
      </w:r>
      <w:r w:rsidRPr="0020565C">
        <w:rPr>
          <w:rFonts w:ascii="標楷體" w:eastAsia="標楷體" w:hAnsi="標楷體"/>
          <w:bCs/>
          <w:sz w:val="28"/>
          <w:szCs w:val="28"/>
        </w:rPr>
        <w:t>指增進家族成員相互尊重與關懷之教育活動（包括孝親事長、愛子慈幼、兄友弟恭、姻親關係的經營）</w:t>
      </w:r>
    </w:p>
    <w:p w14:paraId="2243D53F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r w:rsidRPr="0020565C">
        <w:rPr>
          <w:rFonts w:ascii="標楷體" w:eastAsia="標楷體" w:hAnsi="標楷體"/>
          <w:b/>
          <w:bCs/>
          <w:sz w:val="28"/>
          <w:szCs w:val="28"/>
        </w:rPr>
        <w:t>多元文化教育：</w:t>
      </w:r>
      <w:r w:rsidRPr="0020565C">
        <w:rPr>
          <w:rFonts w:ascii="標楷體" w:eastAsia="標楷體" w:hAnsi="標楷體"/>
          <w:bCs/>
          <w:sz w:val="28"/>
          <w:szCs w:val="28"/>
        </w:rPr>
        <w:t>指增進家族成員對多元文化理解 及尊重的教育活動。</w:t>
      </w:r>
    </w:p>
    <w:p w14:paraId="1F588AD6" w14:textId="77777777" w:rsidR="00386B09" w:rsidRPr="0020565C" w:rsidRDefault="00D4467C">
      <w:pPr>
        <w:numPr>
          <w:ilvl w:val="0"/>
          <w:numId w:val="5"/>
        </w:numPr>
        <w:spacing w:before="120" w:line="400" w:lineRule="exact"/>
        <w:ind w:left="962" w:hanging="482"/>
        <w:rPr>
          <w:rFonts w:ascii="標楷體" w:eastAsia="標楷體" w:hAnsi="標楷體"/>
        </w:rPr>
      </w:pPr>
      <w:r w:rsidRPr="0020565C">
        <w:rPr>
          <w:rFonts w:ascii="標楷體" w:eastAsia="標楷體" w:hAnsi="標楷體"/>
          <w:sz w:val="28"/>
          <w:szCs w:val="28"/>
        </w:rPr>
        <w:t>□</w:t>
      </w:r>
      <w:r w:rsidRPr="0020565C">
        <w:rPr>
          <w:rFonts w:ascii="標楷體" w:eastAsia="標楷體" w:hAnsi="標楷體"/>
          <w:b/>
          <w:bCs/>
          <w:sz w:val="28"/>
          <w:szCs w:val="28"/>
        </w:rPr>
        <w:t>家庭資源與管理教育：</w:t>
      </w:r>
      <w:r w:rsidRPr="0020565C">
        <w:rPr>
          <w:rFonts w:ascii="標楷體" w:eastAsia="標楷體" w:hAnsi="標楷體"/>
          <w:bCs/>
          <w:sz w:val="28"/>
          <w:szCs w:val="28"/>
        </w:rPr>
        <w:t>指增進家庭各類資源運用與管理之教育活動（家庭各類資源及管理，如家庭財務計畫之擬訂、時間管理、福利資源運用等）</w:t>
      </w:r>
    </w:p>
    <w:p w14:paraId="22D2E905" w14:textId="77777777" w:rsidR="00386B09" w:rsidRPr="0020565C" w:rsidRDefault="00386B09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</w:p>
    <w:p w14:paraId="10421DEA" w14:textId="77777777" w:rsidR="00386B09" w:rsidRPr="0020565C" w:rsidRDefault="00D4467C">
      <w:pPr>
        <w:spacing w:line="300" w:lineRule="exact"/>
        <w:ind w:left="480" w:right="126"/>
        <w:rPr>
          <w:rFonts w:ascii="標楷體" w:eastAsia="標楷體" w:hAnsi="標楷體"/>
          <w:sz w:val="32"/>
          <w:szCs w:val="32"/>
        </w:rPr>
      </w:pPr>
      <w:r w:rsidRPr="0020565C">
        <w:rPr>
          <w:rFonts w:ascii="標楷體" w:eastAsia="標楷體" w:hAnsi="標楷體"/>
          <w:sz w:val="32"/>
          <w:szCs w:val="32"/>
        </w:rPr>
        <w:t>《問卷到此結束，感謝您的協助與配合》</w:t>
      </w:r>
    </w:p>
    <w:p w14:paraId="53825D38" w14:textId="77777777" w:rsidR="00386B09" w:rsidRPr="0020565C" w:rsidRDefault="00386B09">
      <w:pPr>
        <w:spacing w:line="300" w:lineRule="exact"/>
        <w:ind w:left="480" w:right="126"/>
        <w:rPr>
          <w:rFonts w:ascii="標楷體" w:eastAsia="標楷體" w:hAnsi="標楷體"/>
          <w:sz w:val="32"/>
          <w:szCs w:val="32"/>
        </w:rPr>
      </w:pPr>
    </w:p>
    <w:sectPr w:rsidR="00386B09" w:rsidRPr="0020565C" w:rsidSect="00202249">
      <w:footerReference w:type="default" r:id="rId8"/>
      <w:pgSz w:w="11906" w:h="16838"/>
      <w:pgMar w:top="1440" w:right="1800" w:bottom="1440" w:left="1800" w:header="851" w:footer="992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76083" w14:textId="77777777" w:rsidR="00DB5DEF" w:rsidRDefault="00DB5DEF">
      <w:r>
        <w:separator/>
      </w:r>
    </w:p>
  </w:endnote>
  <w:endnote w:type="continuationSeparator" w:id="0">
    <w:p w14:paraId="21EB1D78" w14:textId="77777777" w:rsidR="00DB5DEF" w:rsidRDefault="00DB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ingStd-Light,BoldItalic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585B" w14:textId="77777777" w:rsidR="00D974C3" w:rsidRDefault="00D974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197F" w14:textId="77777777" w:rsidR="00DB5DEF" w:rsidRDefault="00DB5DEF">
      <w:r>
        <w:rPr>
          <w:color w:val="000000"/>
        </w:rPr>
        <w:separator/>
      </w:r>
    </w:p>
  </w:footnote>
  <w:footnote w:type="continuationSeparator" w:id="0">
    <w:p w14:paraId="3C0D1EF1" w14:textId="77777777" w:rsidR="00DB5DEF" w:rsidRDefault="00DB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54D"/>
    <w:multiLevelType w:val="multilevel"/>
    <w:tmpl w:val="B358D0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014BCE"/>
    <w:multiLevelType w:val="multilevel"/>
    <w:tmpl w:val="D7AC7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E07925"/>
    <w:multiLevelType w:val="multilevel"/>
    <w:tmpl w:val="BEA668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480C1F"/>
    <w:multiLevelType w:val="multilevel"/>
    <w:tmpl w:val="7DC0AB10"/>
    <w:lvl w:ilvl="0">
      <w:start w:val="1"/>
      <w:numFmt w:val="taiwaneseCountingThousand"/>
      <w:lvlText w:val="（%1）"/>
      <w:lvlJc w:val="left"/>
      <w:pPr>
        <w:ind w:left="900" w:hanging="72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1380" w:hanging="72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7B221E37"/>
    <w:multiLevelType w:val="multilevel"/>
    <w:tmpl w:val="D5CC7B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B09"/>
    <w:rsid w:val="0000082C"/>
    <w:rsid w:val="00011401"/>
    <w:rsid w:val="000167FD"/>
    <w:rsid w:val="00083F9A"/>
    <w:rsid w:val="000C56F4"/>
    <w:rsid w:val="000E0BBF"/>
    <w:rsid w:val="001045A7"/>
    <w:rsid w:val="00116591"/>
    <w:rsid w:val="00120A14"/>
    <w:rsid w:val="0012127F"/>
    <w:rsid w:val="00127AC5"/>
    <w:rsid w:val="001867A6"/>
    <w:rsid w:val="001A12D5"/>
    <w:rsid w:val="001C79C7"/>
    <w:rsid w:val="001D4D08"/>
    <w:rsid w:val="00202249"/>
    <w:rsid w:val="0020565C"/>
    <w:rsid w:val="00230318"/>
    <w:rsid w:val="00247E67"/>
    <w:rsid w:val="002A5E48"/>
    <w:rsid w:val="002B343D"/>
    <w:rsid w:val="002E2FBA"/>
    <w:rsid w:val="00312620"/>
    <w:rsid w:val="00322CAB"/>
    <w:rsid w:val="003259D7"/>
    <w:rsid w:val="00335B1A"/>
    <w:rsid w:val="00341D7B"/>
    <w:rsid w:val="00344AFF"/>
    <w:rsid w:val="00363991"/>
    <w:rsid w:val="00386B09"/>
    <w:rsid w:val="00425C72"/>
    <w:rsid w:val="00437E77"/>
    <w:rsid w:val="004523BB"/>
    <w:rsid w:val="004751A8"/>
    <w:rsid w:val="00480CBA"/>
    <w:rsid w:val="00490CBC"/>
    <w:rsid w:val="004D790E"/>
    <w:rsid w:val="004E59E0"/>
    <w:rsid w:val="004F3992"/>
    <w:rsid w:val="00516994"/>
    <w:rsid w:val="00543BCF"/>
    <w:rsid w:val="00567C17"/>
    <w:rsid w:val="00567D35"/>
    <w:rsid w:val="0059738B"/>
    <w:rsid w:val="005C4541"/>
    <w:rsid w:val="006064CD"/>
    <w:rsid w:val="006379DC"/>
    <w:rsid w:val="00675319"/>
    <w:rsid w:val="00681FED"/>
    <w:rsid w:val="006B2367"/>
    <w:rsid w:val="006D5431"/>
    <w:rsid w:val="00736F55"/>
    <w:rsid w:val="00753871"/>
    <w:rsid w:val="00781069"/>
    <w:rsid w:val="007D6875"/>
    <w:rsid w:val="007F0B07"/>
    <w:rsid w:val="0082503B"/>
    <w:rsid w:val="00835A0C"/>
    <w:rsid w:val="00843E6E"/>
    <w:rsid w:val="00861F7B"/>
    <w:rsid w:val="008D05BE"/>
    <w:rsid w:val="00933722"/>
    <w:rsid w:val="00934595"/>
    <w:rsid w:val="009432D2"/>
    <w:rsid w:val="00943DE1"/>
    <w:rsid w:val="00957C9A"/>
    <w:rsid w:val="009736F2"/>
    <w:rsid w:val="009A32C0"/>
    <w:rsid w:val="009B7AE9"/>
    <w:rsid w:val="009F6CDC"/>
    <w:rsid w:val="00A047F8"/>
    <w:rsid w:val="00A879D6"/>
    <w:rsid w:val="00B02AD8"/>
    <w:rsid w:val="00B25205"/>
    <w:rsid w:val="00B55AD9"/>
    <w:rsid w:val="00BA0048"/>
    <w:rsid w:val="00BA21E5"/>
    <w:rsid w:val="00C72EBC"/>
    <w:rsid w:val="00CC26BE"/>
    <w:rsid w:val="00CF19FE"/>
    <w:rsid w:val="00CF612E"/>
    <w:rsid w:val="00D15DE7"/>
    <w:rsid w:val="00D27DAC"/>
    <w:rsid w:val="00D4467C"/>
    <w:rsid w:val="00D5565D"/>
    <w:rsid w:val="00D74B7E"/>
    <w:rsid w:val="00D76C4A"/>
    <w:rsid w:val="00D974C3"/>
    <w:rsid w:val="00DA5392"/>
    <w:rsid w:val="00DB465A"/>
    <w:rsid w:val="00DB5DEF"/>
    <w:rsid w:val="00E763E3"/>
    <w:rsid w:val="00E95D4A"/>
    <w:rsid w:val="00EA1A22"/>
    <w:rsid w:val="00F31A61"/>
    <w:rsid w:val="00F37580"/>
    <w:rsid w:val="00F646E3"/>
    <w:rsid w:val="00F93DAD"/>
    <w:rsid w:val="00FB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80FB9"/>
  <w15:docId w15:val="{5C028A69-CA84-4416-8C93-106CC9D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720"/>
    </w:pPr>
  </w:style>
  <w:style w:type="paragraph" w:styleId="2">
    <w:name w:val="Body Text Indent 2"/>
    <w:basedOn w:val="a"/>
    <w:pPr>
      <w:spacing w:line="460" w:lineRule="exact"/>
      <w:ind w:left="1883" w:hanging="841"/>
      <w:jc w:val="both"/>
    </w:pPr>
    <w:rPr>
      <w:rFonts w:ascii="標楷體" w:eastAsia="標楷體" w:hAnsi="標楷體"/>
      <w:b/>
      <w:bCs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spacing w:line="460" w:lineRule="exact"/>
      <w:ind w:left="840" w:firstLine="619"/>
      <w:jc w:val="both"/>
    </w:pPr>
    <w:rPr>
      <w:rFonts w:ascii="標楷體" w:eastAsia="標楷體" w:hAnsi="標楷體"/>
      <w:sz w:val="28"/>
    </w:rPr>
  </w:style>
  <w:style w:type="paragraph" w:styleId="a6">
    <w:name w:val="Date"/>
    <w:basedOn w:val="a"/>
    <w:next w:val="a"/>
    <w:pPr>
      <w:jc w:val="right"/>
    </w:pPr>
    <w:rPr>
      <w:rFonts w:ascii="標楷體" w:eastAsia="標楷體" w:hAnsi="標楷體"/>
      <w:sz w:val="28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a8">
    <w:name w:val="Closing"/>
    <w:basedOn w:val="a"/>
    <w:pPr>
      <w:ind w:left="100"/>
    </w:pPr>
    <w:rPr>
      <w:rFonts w:eastAsia="標楷體"/>
      <w:sz w:val="2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20">
    <w:name w:val="Body Text 2"/>
    <w:basedOn w:val="a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標楷體"/>
      <w:szCs w:val="20"/>
    </w:rPr>
  </w:style>
  <w:style w:type="paragraph" w:styleId="ab">
    <w:name w:val="Plain Text"/>
    <w:basedOn w:val="a"/>
    <w:rPr>
      <w:rFonts w:ascii="細明體" w:eastAsia="細明體" w:hAnsi="細明體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rPr>
      <w:kern w:val="3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"/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2">
    <w:name w:val="line number"/>
    <w:basedOn w:val="a0"/>
  </w:style>
  <w:style w:type="paragraph" w:customStyle="1" w:styleId="af3">
    <w:name w:val="機關地址"/>
    <w:basedOn w:val="a"/>
    <w:pPr>
      <w:snapToGrid w:val="0"/>
      <w:spacing w:line="300" w:lineRule="exact"/>
      <w:ind w:firstLine="4675"/>
    </w:pPr>
    <w:rPr>
      <w:rFonts w:ascii="Arial" w:eastAsia="標楷體" w:hAnsi="Arial"/>
      <w:szCs w:val="20"/>
    </w:rPr>
  </w:style>
  <w:style w:type="paragraph" w:customStyle="1" w:styleId="af4">
    <w:name w:val="受文者"/>
    <w:basedOn w:val="a"/>
    <w:pPr>
      <w:snapToGrid w:val="0"/>
      <w:spacing w:line="300" w:lineRule="exact"/>
      <w:ind w:left="1270" w:hanging="1270"/>
    </w:pPr>
    <w:rPr>
      <w:rFonts w:ascii="Arial" w:eastAsia="標楷體" w:hAnsi="Arial"/>
      <w:sz w:val="32"/>
      <w:szCs w:val="20"/>
    </w:rPr>
  </w:style>
  <w:style w:type="paragraph" w:customStyle="1" w:styleId="af5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6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7">
    <w:name w:val="發文日期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8">
    <w:name w:val="發文字號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f9">
    <w:name w:val="主旨"/>
    <w:basedOn w:val="a3"/>
    <w:pPr>
      <w:snapToGrid w:val="0"/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customStyle="1" w:styleId="afa">
    <w:name w:val="說明"/>
    <w:basedOn w:val="a3"/>
    <w:pPr>
      <w:spacing w:line="500" w:lineRule="exact"/>
      <w:ind w:left="953" w:hanging="953"/>
    </w:pPr>
    <w:rPr>
      <w:rFonts w:ascii="Arial" w:eastAsia="標楷體" w:hAnsi="Arial"/>
      <w:sz w:val="32"/>
      <w:szCs w:val="20"/>
    </w:rPr>
  </w:style>
  <w:style w:type="paragraph" w:customStyle="1" w:styleId="afb">
    <w:name w:val="正本"/>
    <w:basedOn w:val="3"/>
    <w:pPr>
      <w:snapToGrid w:val="0"/>
      <w:spacing w:line="300" w:lineRule="exact"/>
      <w:ind w:left="714" w:hanging="714"/>
      <w:jc w:val="left"/>
    </w:pPr>
    <w:rPr>
      <w:rFonts w:ascii="Arial" w:hAnsi="Arial"/>
      <w:sz w:val="24"/>
      <w:szCs w:val="20"/>
    </w:rPr>
  </w:style>
  <w:style w:type="paragraph" w:customStyle="1" w:styleId="afc">
    <w:name w:val="檔號"/>
    <w:basedOn w:val="a"/>
    <w:pPr>
      <w:jc w:val="both"/>
    </w:pPr>
    <w:rPr>
      <w:rFonts w:eastAsia="標楷體"/>
    </w:rPr>
  </w:style>
  <w:style w:type="paragraph" w:customStyle="1" w:styleId="afd">
    <w:name w:val="保存年限"/>
    <w:basedOn w:val="a"/>
    <w:pPr>
      <w:jc w:val="both"/>
    </w:pPr>
    <w:rPr>
      <w:rFonts w:eastAsia="標楷體"/>
    </w:rPr>
  </w:style>
  <w:style w:type="paragraph" w:customStyle="1" w:styleId="afe">
    <w:name w:val="全銜"/>
    <w:basedOn w:val="a"/>
    <w:pPr>
      <w:jc w:val="center"/>
    </w:pPr>
    <w:rPr>
      <w:rFonts w:eastAsia="標楷體"/>
      <w:b/>
      <w:bCs/>
      <w:sz w:val="40"/>
    </w:rPr>
  </w:style>
  <w:style w:type="paragraph" w:customStyle="1" w:styleId="aff">
    <w:name w:val="附件"/>
    <w:basedOn w:val="af7"/>
  </w:style>
  <w:style w:type="paragraph" w:customStyle="1" w:styleId="aff0">
    <w:name w:val="署名"/>
    <w:basedOn w:val="af5"/>
    <w:pPr>
      <w:snapToGrid/>
      <w:spacing w:line="240" w:lineRule="auto"/>
      <w:jc w:val="both"/>
    </w:pPr>
    <w:rPr>
      <w:rFonts w:ascii="Times New Roman" w:hAnsi="Times New Roman"/>
      <w:sz w:val="32"/>
      <w:szCs w:val="24"/>
    </w:rPr>
  </w:style>
  <w:style w:type="paragraph" w:customStyle="1" w:styleId="aff1">
    <w:name w:val="聯絡方式"/>
    <w:basedOn w:val="a"/>
    <w:pPr>
      <w:snapToGrid w:val="0"/>
      <w:spacing w:line="300" w:lineRule="exact"/>
      <w:ind w:left="960" w:firstLine="3720"/>
    </w:pPr>
    <w:rPr>
      <w:rFonts w:eastAsia="標楷體"/>
    </w:rPr>
  </w:style>
  <w:style w:type="paragraph" w:customStyle="1" w:styleId="aff2">
    <w:name w:val="擬辦"/>
    <w:basedOn w:val="afa"/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f3">
    <w:name w:val="annotation subject"/>
    <w:basedOn w:val="af"/>
    <w:next w:val="af"/>
    <w:rPr>
      <w:b/>
      <w:bCs/>
    </w:rPr>
  </w:style>
  <w:style w:type="character" w:customStyle="1" w:styleId="aff4">
    <w:name w:val="註解文字 字元"/>
    <w:rPr>
      <w:kern w:val="3"/>
      <w:sz w:val="24"/>
      <w:szCs w:val="24"/>
    </w:rPr>
  </w:style>
  <w:style w:type="character" w:customStyle="1" w:styleId="aff5">
    <w:name w:val="註解主旨 字元"/>
    <w:basedOn w:val="aff4"/>
    <w:rPr>
      <w:kern w:val="3"/>
      <w:sz w:val="24"/>
      <w:szCs w:val="24"/>
    </w:rPr>
  </w:style>
  <w:style w:type="paragraph" w:styleId="aff6">
    <w:name w:val="List Paragraph"/>
    <w:basedOn w:val="a"/>
    <w:pPr>
      <w:ind w:left="48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customStyle="1" w:styleId="31">
    <w:name w:val="本文 3 字元"/>
    <w:rPr>
      <w:kern w:val="3"/>
      <w:sz w:val="16"/>
      <w:szCs w:val="16"/>
    </w:rPr>
  </w:style>
  <w:style w:type="character" w:customStyle="1" w:styleId="21">
    <w:name w:val="本文 2 字元"/>
    <w:rPr>
      <w:rFonts w:ascii="標楷體" w:eastAsia="標楷體" w:hAnsi="標楷體"/>
      <w:kern w:val="3"/>
      <w:sz w:val="24"/>
    </w:rPr>
  </w:style>
  <w:style w:type="character" w:customStyle="1" w:styleId="aff7">
    <w:name w:val="純文字 字元"/>
    <w:rPr>
      <w:rFonts w:ascii="細明體" w:eastAsia="細明體" w:hAnsi="細明體"/>
      <w:kern w:val="3"/>
      <w:sz w:val="24"/>
      <w:szCs w:val="24"/>
    </w:rPr>
  </w:style>
  <w:style w:type="character" w:customStyle="1" w:styleId="32">
    <w:name w:val="本文縮排 3 字元"/>
    <w:rPr>
      <w:rFonts w:ascii="標楷體" w:eastAsia="標楷體" w:hAnsi="標楷體"/>
      <w:kern w:val="3"/>
      <w:sz w:val="28"/>
      <w:szCs w:val="24"/>
    </w:rPr>
  </w:style>
  <w:style w:type="paragraph" w:styleId="aff8">
    <w:name w:val="Block Text"/>
    <w:basedOn w:val="a"/>
    <w:pPr>
      <w:suppressAutoHyphens w:val="0"/>
      <w:snapToGrid w:val="0"/>
      <w:ind w:left="113" w:right="113"/>
      <w:jc w:val="center"/>
      <w:textAlignment w:val="auto"/>
    </w:pPr>
    <w:rPr>
      <w:rFonts w:ascii="標楷體" w:eastAsia="標楷體" w:hAnsi="標楷體"/>
      <w:b/>
      <w:szCs w:val="28"/>
    </w:rPr>
  </w:style>
  <w:style w:type="character" w:styleId="aff9">
    <w:name w:val="Emphasis"/>
    <w:uiPriority w:val="20"/>
    <w:qFormat/>
    <w:rsid w:val="00957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531;&#36885;&#23492;kcu20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1383</Words>
  <Characters>7887</Characters>
  <Application>Microsoft Office Word</Application>
  <DocSecurity>0</DocSecurity>
  <Lines>65</Lines>
  <Paragraphs>18</Paragraphs>
  <ScaleCrop>false</ScaleCrop>
  <Company>HOME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行政院原住民族委員會96年度補助地方政府</dc:title>
  <dc:creator>李宏偉</dc:creator>
  <cp:lastModifiedBy>user</cp:lastModifiedBy>
  <cp:revision>4</cp:revision>
  <cp:lastPrinted>2025-04-16T07:07:00Z</cp:lastPrinted>
  <dcterms:created xsi:type="dcterms:W3CDTF">2025-04-16T07:05:00Z</dcterms:created>
  <dcterms:modified xsi:type="dcterms:W3CDTF">2025-04-16T08:16:00Z</dcterms:modified>
</cp:coreProperties>
</file>